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573"/>
      </w:tblGrid>
      <w:tr w14:paraId="31C9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1C9F546">
            <w:pPr>
              <w:pStyle w:val="77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1C9F547"/>
        </w:tc>
        <w:tc>
          <w:tcPr>
            <w:tcW w:w="7573" w:type="dxa"/>
          </w:tcPr>
          <w:p w14:paraId="31C9F548"/>
        </w:tc>
      </w:tr>
      <w:tr w14:paraId="31C9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1C9F54A">
            <w:pPr>
              <w:jc w:val="right"/>
            </w:pPr>
            <w:r>
              <w:rPr>
                <w:lang w:eastAsia="it-IT" w:bidi="ar-SA"/>
              </w:rPr>
              <w:drawing>
                <wp:inline distT="0" distB="0" distL="0" distR="0">
                  <wp:extent cx="363220" cy="252095"/>
                  <wp:effectExtent l="19050" t="0" r="0" b="0"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3" w:type="dxa"/>
          </w:tcPr>
          <w:p w14:paraId="31C9F54B"/>
        </w:tc>
      </w:tr>
    </w:tbl>
    <w:p w14:paraId="31C9F54D"/>
    <w:p w14:paraId="31C9F54E"/>
    <w:p w14:paraId="31C9F54F"/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</w:tblGrid>
      <w:tr w14:paraId="31C9F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  <w:vAlign w:val="center"/>
          </w:tcPr>
          <w:p w14:paraId="31C9F550">
            <w:pPr>
              <w:pStyle w:val="61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1C9F551">
            <w:pPr>
              <w:pStyle w:val="30"/>
              <w:rPr>
                <w:rFonts w:hint="default" w:ascii="Verdana" w:hAnsi="Verdana" w:cs="Verdana"/>
                <w:lang w:val="it-IT"/>
              </w:rPr>
            </w:pPr>
            <w:r>
              <w:rPr>
                <w:rFonts w:hint="default" w:ascii="Verdana" w:hAnsi="Verdana" w:cs="Verdana"/>
                <w:lang w:val="it-IT"/>
              </w:rPr>
              <w:t>Alessandro Bonura</w:t>
            </w:r>
          </w:p>
        </w:tc>
      </w:tr>
      <w:tr w14:paraId="31C9F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10375" w:type="dxa"/>
            <w:gridSpan w:val="2"/>
            <w:shd w:val="clear" w:color="auto" w:fill="auto"/>
          </w:tcPr>
          <w:p w14:paraId="31C9F553">
            <w:pPr>
              <w:pStyle w:val="34"/>
              <w:rPr>
                <w:rFonts w:hint="default" w:ascii="Verdana" w:hAnsi="Verdana" w:cs="Verdana"/>
              </w:rPr>
            </w:pPr>
          </w:p>
        </w:tc>
      </w:tr>
      <w:tr w14:paraId="31C9F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restart"/>
            <w:shd w:val="clear" w:color="auto" w:fill="auto"/>
          </w:tcPr>
          <w:p w14:paraId="31C9F555">
            <w:pPr>
              <w:pStyle w:val="27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31C9F556">
            <w:pPr>
              <w:pStyle w:val="33"/>
              <w:rPr>
                <w:rFonts w:hint="default" w:ascii="Verdana" w:hAnsi="Verdana" w:cs="Verdana"/>
                <w:sz w:val="20"/>
              </w:rPr>
            </w:pPr>
            <w:r>
              <w:rPr>
                <w:rFonts w:hint="default" w:ascii="Verdana" w:hAnsi="Verdana" w:cs="Verdana"/>
                <w:sz w:val="20"/>
                <w:lang w:eastAsia="it-IT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Verdana" w:hAnsi="Verdana" w:cs="Verdana"/>
                <w:sz w:val="20"/>
              </w:rPr>
              <w:t xml:space="preserve"> </w:t>
            </w:r>
            <w:r>
              <w:rPr>
                <w:rFonts w:hint="default" w:ascii="Verdana" w:hAnsi="Verdana" w:cs="Verdana"/>
                <w:sz w:val="20"/>
                <w:lang w:val="it-IT"/>
              </w:rPr>
              <w:t>Via M. Teresa di Calcutta,52  97100 Ragusa</w:t>
            </w:r>
            <w:r>
              <w:rPr>
                <w:rFonts w:hint="default" w:ascii="Verdana" w:hAnsi="Verdana" w:cs="Verdana"/>
                <w:sz w:val="20"/>
              </w:rPr>
              <w:t xml:space="preserve"> (Italia)</w:t>
            </w:r>
          </w:p>
        </w:tc>
      </w:tr>
      <w:tr w14:paraId="31C9F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 w14:paraId="31C9F558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31C9F559">
            <w:pPr>
              <w:pStyle w:val="33"/>
              <w:tabs>
                <w:tab w:val="right" w:pos="8218"/>
              </w:tabs>
              <w:rPr>
                <w:rFonts w:hint="default" w:ascii="Verdana" w:hAnsi="Verdana" w:cs="Verdana"/>
                <w:sz w:val="20"/>
                <w:lang w:val="it-IT"/>
              </w:rPr>
            </w:pPr>
            <w:r>
              <w:rPr>
                <w:rFonts w:hint="default" w:ascii="Verdana" w:hAnsi="Verdana" w:cs="Verdana"/>
                <w:sz w:val="20"/>
                <w:lang w:eastAsia="it-IT" w:bidi="ar-SA"/>
              </w:rPr>
              <w:drawing>
                <wp:inline distT="0" distB="0" distL="0" distR="0">
                  <wp:extent cx="124460" cy="131445"/>
                  <wp:effectExtent l="0" t="0" r="889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3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Verdana" w:hAnsi="Verdana" w:cs="Verdana"/>
                <w:sz w:val="20"/>
              </w:rPr>
              <w:t xml:space="preserve"> </w:t>
            </w:r>
            <w:r>
              <w:rPr>
                <w:rStyle w:val="19"/>
                <w:rFonts w:hint="default" w:ascii="Verdana" w:hAnsi="Verdana" w:cs="Verdana"/>
                <w:sz w:val="20"/>
              </w:rPr>
              <w:t xml:space="preserve">+39 </w:t>
            </w:r>
            <w:r>
              <w:rPr>
                <w:rStyle w:val="19"/>
                <w:rFonts w:hint="default" w:ascii="Verdana" w:hAnsi="Verdana" w:cs="Verdana"/>
                <w:sz w:val="20"/>
                <w:lang w:val="it-IT"/>
              </w:rPr>
              <w:t>329 3839336</w:t>
            </w:r>
          </w:p>
        </w:tc>
      </w:tr>
      <w:tr w14:paraId="31C9F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 w14:paraId="31C9F55B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1C9F55C">
            <w:pPr>
              <w:pStyle w:val="33"/>
              <w:rPr>
                <w:rFonts w:hint="default" w:ascii="Verdana" w:hAnsi="Verdana" w:cs="Verdana"/>
                <w:lang w:val="it-IT"/>
              </w:rPr>
            </w:pPr>
            <w:r>
              <w:rPr>
                <w:rFonts w:hint="default" w:ascii="Verdana" w:hAnsi="Verdana" w:cs="Verdana"/>
                <w:lang w:eastAsia="it-IT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Verdana" w:hAnsi="Verdana" w:cs="Verdana"/>
              </w:rPr>
              <w:t xml:space="preserve"> </w:t>
            </w:r>
            <w:r>
              <w:rPr>
                <w:rFonts w:hint="default" w:ascii="Verdana" w:hAnsi="Verdana" w:cs="Verdana"/>
                <w:lang w:val="it-IT"/>
              </w:rPr>
              <w:t>axelbon@virgilio.it</w:t>
            </w:r>
          </w:p>
        </w:tc>
      </w:tr>
      <w:tr w14:paraId="31C9F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 w14:paraId="31C9F55E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31C9F55F">
            <w:pPr>
              <w:pStyle w:val="33"/>
              <w:rPr>
                <w:rFonts w:hint="default" w:ascii="Verdana" w:hAnsi="Verdana" w:cs="Verdana"/>
              </w:rPr>
            </w:pPr>
          </w:p>
        </w:tc>
      </w:tr>
      <w:tr w14:paraId="31C9F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834" w:type="dxa"/>
            <w:vMerge w:val="continue"/>
            <w:shd w:val="clear" w:color="auto" w:fill="auto"/>
          </w:tcPr>
          <w:p w14:paraId="31C9F561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1C9F562">
            <w:pPr>
              <w:pStyle w:val="63"/>
              <w:rPr>
                <w:rFonts w:hint="default" w:ascii="Verdana" w:hAnsi="Verdana" w:cs="Verdana"/>
              </w:rPr>
            </w:pPr>
            <w:r>
              <w:rPr>
                <w:rStyle w:val="18"/>
                <w:rFonts w:hint="default" w:ascii="Verdana" w:hAnsi="Verdana" w:cs="Verdana"/>
              </w:rPr>
              <w:t>Sesso</w:t>
            </w:r>
            <w:r>
              <w:rPr>
                <w:rFonts w:hint="default" w:ascii="Verdana" w:hAnsi="Verdana" w:cs="Verdana"/>
              </w:rPr>
              <w:t xml:space="preserve"> </w:t>
            </w:r>
            <w:r>
              <w:rPr>
                <w:rStyle w:val="19"/>
                <w:rFonts w:hint="default" w:ascii="Verdana" w:hAnsi="Verdana" w:cs="Verdana"/>
              </w:rPr>
              <w:t>M</w:t>
            </w:r>
            <w:r>
              <w:rPr>
                <w:rFonts w:hint="default" w:ascii="Verdana" w:hAnsi="Verdana" w:cs="Verdana"/>
              </w:rPr>
              <w:t xml:space="preserve"> </w:t>
            </w:r>
            <w:r>
              <w:rPr>
                <w:rStyle w:val="18"/>
                <w:rFonts w:hint="default" w:ascii="Verdana" w:hAnsi="Verdana" w:cs="Verdana"/>
              </w:rPr>
              <w:t>| Data di nascita</w:t>
            </w:r>
            <w:r>
              <w:rPr>
                <w:rFonts w:hint="default" w:ascii="Verdana" w:hAnsi="Verdana" w:cs="Verdana"/>
              </w:rPr>
              <w:t xml:space="preserve"> </w:t>
            </w:r>
            <w:r>
              <w:rPr>
                <w:rFonts w:hint="default" w:ascii="Verdana" w:hAnsi="Verdana" w:cs="Verdana"/>
                <w:lang w:val="it-IT"/>
              </w:rPr>
              <w:t>28/09/1976</w:t>
            </w:r>
            <w:r>
              <w:rPr>
                <w:rStyle w:val="19"/>
                <w:rFonts w:hint="default" w:ascii="Verdana" w:hAnsi="Verdana" w:cs="Verdana"/>
                <w:lang w:val="it-IT"/>
              </w:rPr>
              <w:t xml:space="preserve">  </w:t>
            </w:r>
            <w:r>
              <w:rPr>
                <w:rStyle w:val="18"/>
                <w:rFonts w:hint="default" w:ascii="Verdana" w:hAnsi="Verdana" w:cs="Verdana"/>
              </w:rPr>
              <w:t>| Nazionalità</w:t>
            </w:r>
            <w:r>
              <w:rPr>
                <w:rFonts w:hint="default" w:ascii="Verdana" w:hAnsi="Verdana" w:cs="Verdana"/>
              </w:rPr>
              <w:t xml:space="preserve"> ITALIANA </w:t>
            </w:r>
          </w:p>
        </w:tc>
      </w:tr>
    </w:tbl>
    <w:p w14:paraId="31C9F564">
      <w:pPr>
        <w:pStyle w:val="35"/>
        <w:rPr>
          <w:rFonts w:hint="default" w:ascii="Verdana" w:hAnsi="Verdana" w:cs="Verdana"/>
        </w:rPr>
      </w:pPr>
    </w:p>
    <w:p w14:paraId="31C9F565">
      <w:pPr>
        <w:pStyle w:val="35"/>
        <w:rPr>
          <w:rFonts w:hint="default" w:ascii="Verdana" w:hAnsi="Verdana" w:cs="Verdana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 w14:paraId="31C9F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 w14:paraId="31C9F566">
            <w:pPr>
              <w:pStyle w:val="27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C9F567">
            <w:pPr>
              <w:pStyle w:val="67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lang w:eastAsia="it-IT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Verdana" w:hAnsi="Verdana" w:cs="Verdana"/>
              </w:rPr>
              <w:t xml:space="preserve"> </w:t>
            </w:r>
          </w:p>
        </w:tc>
      </w:tr>
    </w:tbl>
    <w:p w14:paraId="37AC6103">
      <w:pPr>
        <w:pStyle w:val="34"/>
        <w:jc w:val="left"/>
        <w:rPr>
          <w:rFonts w:hint="default" w:ascii="Verdana" w:hAnsi="Verdana" w:cs="Verdana"/>
        </w:rPr>
      </w:pPr>
    </w:p>
    <w:tbl>
      <w:tblPr>
        <w:tblStyle w:val="7"/>
        <w:tblpPr w:topFromText="6" w:bottomFromText="170" w:vertAnchor="text" w:tblpY="6"/>
        <w:tblW w:w="254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  <w:gridCol w:w="7541"/>
        <w:gridCol w:w="7541"/>
      </w:tblGrid>
      <w:tr w14:paraId="18E16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0B8B92E6">
            <w:pPr>
              <w:pStyle w:val="47"/>
              <w:spacing w:before="0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</w:rPr>
              <w:t>0</w:t>
            </w:r>
            <w:r>
              <w:rPr>
                <w:rFonts w:hint="default" w:ascii="Verdana" w:hAnsi="Verdana" w:cs="Verdana"/>
                <w:lang w:val="it-IT"/>
              </w:rPr>
              <w:t>4</w:t>
            </w:r>
            <w:r>
              <w:rPr>
                <w:rFonts w:hint="default" w:ascii="Verdana" w:hAnsi="Verdana" w:cs="Verdana"/>
              </w:rPr>
              <w:t>/202</w:t>
            </w:r>
            <w:r>
              <w:rPr>
                <w:rFonts w:hint="default" w:ascii="Verdana" w:hAnsi="Verdana" w:cs="Verdana"/>
                <w:lang w:val="it-IT"/>
              </w:rPr>
              <w:t>5</w:t>
            </w:r>
            <w:r>
              <w:rPr>
                <w:rFonts w:hint="default" w:ascii="Verdana" w:hAnsi="Verdana" w:cs="Verdana"/>
              </w:rPr>
              <w:t xml:space="preserve"> – ad oggi</w:t>
            </w:r>
          </w:p>
        </w:tc>
        <w:tc>
          <w:tcPr>
            <w:tcW w:w="7541" w:type="dxa"/>
            <w:shd w:val="clear" w:color="auto" w:fill="auto"/>
          </w:tcPr>
          <w:p w14:paraId="048F2F6A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</w:rPr>
            </w:pPr>
            <w:r>
              <w:rPr>
                <w:rFonts w:hint="default" w:ascii="Verdana" w:hAnsi="Verdana" w:cs="Verdana"/>
                <w:szCs w:val="22"/>
              </w:rPr>
              <w:t xml:space="preserve">Deputy Post Holder Terminal (dal 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02</w:t>
            </w:r>
            <w:r>
              <w:rPr>
                <w:rFonts w:hint="default" w:ascii="Verdana" w:hAnsi="Verdana" w:cs="Verdana"/>
                <w:szCs w:val="22"/>
              </w:rPr>
              <w:t>.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04</w:t>
            </w:r>
            <w:r>
              <w:rPr>
                <w:rFonts w:hint="default" w:ascii="Verdana" w:hAnsi="Verdana" w:cs="Verdana"/>
                <w:szCs w:val="22"/>
              </w:rPr>
              <w:t>.202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5</w:t>
            </w:r>
            <w:r>
              <w:rPr>
                <w:rFonts w:hint="default" w:ascii="Verdana" w:hAnsi="Verdana" w:cs="Verdana"/>
                <w:szCs w:val="22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14:paraId="77E3C37D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F41DEEB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</w:rPr>
            </w:pPr>
          </w:p>
        </w:tc>
      </w:tr>
      <w:tr w14:paraId="5C8A7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0EC3125C">
            <w:pPr>
              <w:pStyle w:val="47"/>
              <w:spacing w:before="0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6CA4058C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</w:rPr>
            </w:pPr>
            <w:r>
              <w:rPr>
                <w:rFonts w:hint="default" w:ascii="Verdana" w:hAnsi="Verdana" w:cs="Verdana"/>
                <w:szCs w:val="22"/>
                <w:lang w:val="it-IT"/>
              </w:rPr>
              <w:t>Ground Manager Handling</w:t>
            </w:r>
            <w:r>
              <w:rPr>
                <w:rFonts w:hint="default" w:ascii="Verdana" w:hAnsi="Verdana" w:cs="Verdana"/>
                <w:szCs w:val="22"/>
              </w:rPr>
              <w:t xml:space="preserve"> (dal 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02</w:t>
            </w:r>
            <w:r>
              <w:rPr>
                <w:rFonts w:hint="default" w:ascii="Verdana" w:hAnsi="Verdana" w:cs="Verdana"/>
                <w:szCs w:val="22"/>
              </w:rPr>
              <w:t>.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04</w:t>
            </w:r>
            <w:r>
              <w:rPr>
                <w:rFonts w:hint="default" w:ascii="Verdana" w:hAnsi="Verdana" w:cs="Verdana"/>
                <w:szCs w:val="22"/>
              </w:rPr>
              <w:t>.202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5</w:t>
            </w:r>
            <w:r>
              <w:rPr>
                <w:rFonts w:hint="default" w:ascii="Verdana" w:hAnsi="Verdana" w:cs="Verdana"/>
                <w:szCs w:val="22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14:paraId="7523D38E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F2499FB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</w:tr>
      <w:tr w14:paraId="45A98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1E5C536E">
            <w:pPr>
              <w:pStyle w:val="47"/>
              <w:spacing w:before="0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56F96A84">
            <w:pPr>
              <w:pStyle w:val="39"/>
              <w:spacing w:line="276" w:lineRule="auto"/>
              <w:rPr>
                <w:rFonts w:hint="default" w:ascii="Verdana" w:hAnsi="Verdana" w:cs="Verdana"/>
                <w:lang w:val="it-IT"/>
              </w:rPr>
            </w:pPr>
            <w:r>
              <w:rPr>
                <w:rFonts w:hint="default" w:ascii="Verdana" w:hAnsi="Verdana" w:cs="Verdana"/>
                <w:szCs w:val="22"/>
                <w:lang w:val="it-IT"/>
              </w:rPr>
              <w:t>Fuel manager</w:t>
            </w:r>
            <w:r>
              <w:rPr>
                <w:rFonts w:hint="default" w:ascii="Verdana" w:hAnsi="Verdana" w:cs="Verdana"/>
                <w:szCs w:val="22"/>
              </w:rPr>
              <w:t xml:space="preserve"> (dal 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28</w:t>
            </w:r>
            <w:r>
              <w:rPr>
                <w:rFonts w:hint="default" w:ascii="Verdana" w:hAnsi="Verdana" w:cs="Verdana"/>
                <w:szCs w:val="22"/>
              </w:rPr>
              <w:t>.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4</w:t>
            </w:r>
            <w:r>
              <w:rPr>
                <w:rFonts w:hint="default" w:ascii="Verdana" w:hAnsi="Verdana" w:cs="Verdana"/>
                <w:szCs w:val="22"/>
              </w:rPr>
              <w:t>.202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5</w:t>
            </w:r>
            <w:r>
              <w:rPr>
                <w:rFonts w:hint="default" w:ascii="Verdana" w:hAnsi="Verdana" w:cs="Verdana"/>
                <w:szCs w:val="22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14:paraId="2CBDD3A5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99E1C3E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</w:tr>
      <w:tr w14:paraId="1D455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4CF0B017">
            <w:pPr>
              <w:pStyle w:val="47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48A04A48">
            <w:pPr>
              <w:pStyle w:val="39"/>
              <w:rPr>
                <w:rFonts w:hint="default" w:ascii="Verdana" w:hAnsi="Verdana" w:cs="Verdana"/>
                <w:szCs w:val="22"/>
              </w:rPr>
            </w:pPr>
            <w:r>
              <w:rPr>
                <w:rFonts w:hint="default" w:ascii="Verdana" w:hAnsi="Verdana" w:cs="Verdana"/>
                <w:szCs w:val="22"/>
                <w:lang w:val="it-IT"/>
              </w:rPr>
              <w:t>Deputy Operational Services Manager</w:t>
            </w:r>
            <w:r>
              <w:rPr>
                <w:rFonts w:hint="default" w:ascii="Verdana" w:hAnsi="Verdana" w:cs="Verdana"/>
                <w:szCs w:val="22"/>
              </w:rPr>
              <w:t xml:space="preserve"> (dal 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13</w:t>
            </w:r>
            <w:r>
              <w:rPr>
                <w:rFonts w:hint="default" w:ascii="Verdana" w:hAnsi="Verdana" w:cs="Verdana"/>
                <w:szCs w:val="22"/>
              </w:rPr>
              <w:t>.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06</w:t>
            </w:r>
            <w:r>
              <w:rPr>
                <w:rFonts w:hint="default" w:ascii="Verdana" w:hAnsi="Verdana" w:cs="Verdana"/>
                <w:szCs w:val="22"/>
              </w:rPr>
              <w:t>.202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5</w:t>
            </w:r>
            <w:r>
              <w:rPr>
                <w:rFonts w:hint="default" w:ascii="Verdana" w:hAnsi="Verdana" w:cs="Verdana"/>
                <w:szCs w:val="22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14:paraId="2A2706CA">
            <w:pPr>
              <w:pStyle w:val="39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4B24AD7">
            <w:pPr>
              <w:pStyle w:val="39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</w:tr>
      <w:tr w14:paraId="0EEEA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6AB49BD0">
            <w:pPr>
              <w:pStyle w:val="47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655E76B8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761DEE53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9792A24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</w:tr>
      <w:tr w14:paraId="6696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2AD98000">
            <w:pPr>
              <w:pStyle w:val="47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</w:tcPr>
          <w:p w14:paraId="7510393E">
            <w:pPr>
              <w:pStyle w:val="39"/>
              <w:rPr>
                <w:rFonts w:hint="default" w:ascii="Verdana" w:hAnsi="Verdana" w:cs="Verdana"/>
                <w:szCs w:val="22"/>
              </w:rPr>
            </w:pPr>
            <w:r>
              <w:rPr>
                <w:rStyle w:val="16"/>
                <w:rFonts w:hint="default" w:ascii="Verdana" w:hAnsi="Verdana" w:cs="Verdana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Responsabile delle procedure ordinarie di sicurezza e di assistenza ai passeggeri</w:t>
            </w:r>
            <w:r>
              <w:rPr>
                <w:rFonts w:hint="default" w:ascii="Verdana" w:hAnsi="Verdana" w:cs="Verdana"/>
                <w:color w:val="auto"/>
                <w:sz w:val="20"/>
                <w:szCs w:val="20"/>
                <w:shd w:val="clear" w:color="auto" w:fill="FFFFFF"/>
              </w:rPr>
              <w:t xml:space="preserve"> nell’ aerostazione e di quelle che, ai fini della Safety, interessano la correlazione del Terminal con l’aeromobile </w:t>
            </w:r>
            <w:r>
              <w:rPr>
                <w:rFonts w:hint="default" w:ascii="Verdana" w:hAnsi="Verdana" w:cs="Verdana"/>
                <w:color w:val="auto"/>
                <w:kern w:val="0"/>
                <w:sz w:val="20"/>
                <w:szCs w:val="20"/>
                <w:lang w:eastAsia="en-US" w:bidi="ar-SA"/>
              </w:rPr>
              <w:t xml:space="preserve">per la Società AST Aeroservizi presso l’Aeroporto di Lampedusa, con supervisione attività Handler garantendo le funzioni di coordinamento e la gestione dell’attività operativa in termini di puntualità e qualità nel rispetto dei contratti in essere con i Vettori. Svolgo attività di formazione </w:t>
            </w:r>
            <w:r>
              <w:rPr>
                <w:rFonts w:hint="default" w:ascii="Verdana" w:hAnsi="Verdana" w:cs="Verdana"/>
                <w:color w:val="auto"/>
                <w:sz w:val="20"/>
                <w:szCs w:val="20"/>
                <w:shd w:val="clear" w:color="auto" w:fill="FFFFFF"/>
              </w:rPr>
              <w:t>affinché il personale impegnato nelle operazioni sia adeguatamente qualificato e consapevole, per garantire lo svolgimento delle attività in sicurezza</w:t>
            </w:r>
            <w:r>
              <w:rPr>
                <w:rFonts w:hint="default" w:ascii="Verdana" w:hAnsi="Verdana" w:cs="Verdana"/>
                <w:color w:val="auto"/>
                <w:sz w:val="20"/>
                <w:szCs w:val="20"/>
                <w:shd w:val="clear" w:color="auto" w:fill="FFFFFF"/>
                <w:lang w:val="it-IT"/>
              </w:rPr>
              <w:t>. Responsabile del deposito di carburante dell’Aerostazione e delle attività ad esso connesse, formazione, safety e manutenzione</w:t>
            </w:r>
            <w:r>
              <w:rPr>
                <w:rFonts w:hint="default" w:ascii="Verdana" w:hAnsi="Verdana" w:cs="Verdana"/>
                <w:color w:val="272833"/>
                <w:sz w:val="20"/>
                <w:szCs w:val="20"/>
                <w:shd w:val="clear" w:color="auto" w:fill="FFFFFF"/>
                <w:lang w:val="it-IT"/>
              </w:rPr>
              <w:t xml:space="preserve">. </w:t>
            </w:r>
          </w:p>
        </w:tc>
        <w:tc>
          <w:tcPr>
            <w:tcW w:w="7541" w:type="dxa"/>
            <w:shd w:val="clear" w:color="auto" w:fill="auto"/>
          </w:tcPr>
          <w:p w14:paraId="0782A5ED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A4AA2E5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</w:tr>
      <w:tr w14:paraId="0D1DC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04AEC6A4">
            <w:pPr>
              <w:pStyle w:val="47"/>
              <w:rPr>
                <w:rFonts w:hint="default" w:ascii="Verdana" w:hAnsi="Verdana" w:cs="Verdana"/>
                <w:color w:val="3F3A38"/>
                <w:sz w:val="20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6FF15918">
            <w:pPr>
              <w:pStyle w:val="39"/>
              <w:rPr>
                <w:rStyle w:val="16"/>
                <w:rFonts w:hint="default" w:ascii="Verdana" w:hAnsi="Verdana" w:cs="Verdana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41" w:type="dxa"/>
            <w:shd w:val="clear" w:color="auto" w:fill="auto"/>
          </w:tcPr>
          <w:p w14:paraId="061871AB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6B5EABA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</w:tr>
      <w:tr w14:paraId="1BC08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09BFBADF">
            <w:pPr>
              <w:pStyle w:val="47"/>
              <w:rPr>
                <w:rFonts w:hint="default" w:ascii="Verdana" w:hAnsi="Verdana" w:cs="Verdana"/>
                <w:color w:val="3F3A38"/>
                <w:sz w:val="20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51D8CB03">
            <w:pPr>
              <w:pStyle w:val="39"/>
              <w:rPr>
                <w:rStyle w:val="16"/>
                <w:rFonts w:hint="default" w:ascii="Verdana" w:hAnsi="Verdana" w:cs="Verdana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41" w:type="dxa"/>
            <w:shd w:val="clear" w:color="auto" w:fill="auto"/>
          </w:tcPr>
          <w:p w14:paraId="06835474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06073B58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</w:tr>
      <w:tr w14:paraId="1DCCD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restart"/>
            <w:shd w:val="clear" w:color="auto" w:fill="auto"/>
          </w:tcPr>
          <w:p w14:paraId="31C9F56A">
            <w:pPr>
              <w:pStyle w:val="47"/>
              <w:rPr>
                <w:rFonts w:hint="default" w:ascii="Verdana" w:hAnsi="Verdana" w:cs="Verdana"/>
                <w:lang w:val="it-IT"/>
              </w:rPr>
            </w:pPr>
            <w:r>
              <w:rPr>
                <w:rFonts w:hint="default" w:ascii="Verdana" w:hAnsi="Verdana" w:cs="Verdana"/>
                <w:lang w:val="it-IT"/>
              </w:rPr>
              <w:t>10</w:t>
            </w:r>
            <w:r>
              <w:rPr>
                <w:rFonts w:hint="default" w:ascii="Verdana" w:hAnsi="Verdana" w:cs="Verdana"/>
              </w:rPr>
              <w:t>/20</w:t>
            </w:r>
            <w:r>
              <w:rPr>
                <w:rFonts w:hint="default" w:ascii="Verdana" w:hAnsi="Verdana" w:cs="Verdana"/>
                <w:lang w:val="it-IT"/>
              </w:rPr>
              <w:t>17</w:t>
            </w:r>
            <w:r>
              <w:rPr>
                <w:rFonts w:hint="default" w:ascii="Verdana" w:hAnsi="Verdana" w:cs="Verdana"/>
              </w:rPr>
              <w:t xml:space="preserve"> – </w:t>
            </w:r>
            <w:r>
              <w:rPr>
                <w:rFonts w:hint="default" w:ascii="Verdana" w:hAnsi="Verdana" w:cs="Verdana"/>
                <w:lang w:val="it-IT"/>
              </w:rPr>
              <w:t>03</w:t>
            </w:r>
            <w:r>
              <w:rPr>
                <w:rFonts w:hint="default" w:ascii="Verdana" w:hAnsi="Verdana" w:cs="Verdana"/>
              </w:rPr>
              <w:t>/202</w:t>
            </w:r>
            <w:r>
              <w:rPr>
                <w:rFonts w:hint="default" w:ascii="Verdana" w:hAnsi="Verdana" w:cs="Verdana"/>
                <w:lang w:val="it-IT"/>
              </w:rPr>
              <w:t>5</w:t>
            </w:r>
          </w:p>
          <w:p w14:paraId="31C9F56B">
            <w:pPr>
              <w:pStyle w:val="47"/>
              <w:jc w:val="left"/>
              <w:rPr>
                <w:rFonts w:hint="default" w:ascii="Verdana" w:hAnsi="Verdana" w:cs="Verdana"/>
              </w:rPr>
            </w:pPr>
          </w:p>
          <w:p w14:paraId="31C9F56C">
            <w:pPr>
              <w:pStyle w:val="47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</w:tcPr>
          <w:p w14:paraId="31C9F56D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Cs w:val="22"/>
                <w:lang w:val="it-IT"/>
              </w:rPr>
              <w:t>Area Manager</w:t>
            </w:r>
            <w:r>
              <w:rPr>
                <w:rFonts w:hint="default" w:ascii="Verdana" w:hAnsi="Verdana" w:cs="Verdana"/>
                <w:szCs w:val="22"/>
              </w:rPr>
              <w:t xml:space="preserve"> 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Handling</w:t>
            </w:r>
            <w:r>
              <w:rPr>
                <w:rFonts w:hint="default" w:ascii="Verdana" w:hAnsi="Verdana" w:cs="Verdana"/>
                <w:szCs w:val="22"/>
              </w:rPr>
              <w:t xml:space="preserve"> </w:t>
            </w:r>
            <w:r>
              <w:rPr>
                <w:rFonts w:hint="default" w:ascii="Verdana" w:hAnsi="Verdana" w:cs="Verdana"/>
                <w:szCs w:val="22"/>
                <w:lang w:val="it-IT"/>
              </w:rPr>
              <w:t>GH Catania srl</w:t>
            </w:r>
          </w:p>
        </w:tc>
        <w:tc>
          <w:tcPr>
            <w:tcW w:w="7541" w:type="dxa"/>
            <w:shd w:val="clear" w:color="auto" w:fill="auto"/>
          </w:tcPr>
          <w:p w14:paraId="23E3BCA2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7AB52B24">
            <w:pPr>
              <w:pStyle w:val="39"/>
              <w:spacing w:line="276" w:lineRule="auto"/>
              <w:rPr>
                <w:rFonts w:hint="default" w:ascii="Verdana" w:hAnsi="Verdana" w:cs="Verdana"/>
                <w:szCs w:val="22"/>
              </w:rPr>
            </w:pPr>
          </w:p>
        </w:tc>
      </w:tr>
      <w:tr w14:paraId="59E66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continue"/>
            <w:shd w:val="clear" w:color="auto" w:fill="auto"/>
          </w:tcPr>
          <w:p w14:paraId="31C9F56F">
            <w:pPr>
              <w:pStyle w:val="47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31C9F570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1FADABC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5DC8D702">
            <w:pPr>
              <w:pStyle w:val="39"/>
              <w:rPr>
                <w:rFonts w:hint="default" w:ascii="Verdana" w:hAnsi="Verdana" w:cs="Verdana"/>
                <w:szCs w:val="22"/>
              </w:rPr>
            </w:pPr>
          </w:p>
        </w:tc>
      </w:tr>
      <w:tr w14:paraId="6D1B1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vMerge w:val="continue"/>
            <w:shd w:val="clear" w:color="auto" w:fill="auto"/>
          </w:tcPr>
          <w:p w14:paraId="31C9F572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31C9F573">
            <w:pPr>
              <w:jc w:val="both"/>
              <w:rPr>
                <w:rFonts w:hint="default" w:ascii="Verdana" w:hAnsi="Verdana" w:cs="Verdana"/>
                <w:sz w:val="18"/>
                <w:szCs w:val="18"/>
                <w:lang w:val="it-IT"/>
              </w:rPr>
            </w:pPr>
            <w:r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  <w:t>Area Manager della società GH Catania srl presso lo</w:t>
            </w:r>
            <w:r>
              <w:rPr>
                <w:rFonts w:hint="default" w:ascii="Verdana" w:hAnsi="Verdana" w:cs="Verdana"/>
                <w:kern w:val="0"/>
                <w:sz w:val="20"/>
                <w:lang w:eastAsia="en-US" w:bidi="ar-SA"/>
              </w:rPr>
              <w:t xml:space="preserve"> scalo </w:t>
            </w:r>
            <w:r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  <w:t>del</w:t>
            </w:r>
            <w:r>
              <w:rPr>
                <w:rFonts w:hint="default" w:ascii="Verdana" w:hAnsi="Verdana" w:cs="Verdana"/>
                <w:kern w:val="0"/>
                <w:sz w:val="20"/>
                <w:lang w:eastAsia="en-US" w:bidi="ar-SA"/>
              </w:rPr>
              <w:t xml:space="preserve">l’Aeroporto di Comiso con supervisione attività </w:t>
            </w:r>
            <w:r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  <w:t>handling (pax, flights operations</w:t>
            </w:r>
            <w:r>
              <w:rPr>
                <w:rFonts w:hint="default" w:ascii="Verdana" w:hAnsi="Verdana" w:cs="Verdana"/>
                <w:kern w:val="0"/>
                <w:sz w:val="20"/>
                <w:lang w:eastAsia="en-US" w:bidi="ar-SA"/>
              </w:rPr>
              <w:t>,</w:t>
            </w:r>
            <w:r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  <w:t xml:space="preserve"> training, safety)</w:t>
            </w:r>
            <w:r>
              <w:rPr>
                <w:rFonts w:hint="default" w:ascii="Verdana" w:hAnsi="Verdana" w:cs="Verdana"/>
                <w:kern w:val="0"/>
                <w:sz w:val="20"/>
                <w:lang w:eastAsia="en-US" w:bidi="ar-SA"/>
              </w:rPr>
              <w:t xml:space="preserve"> garantendo le funzioni di coordinamento e la gestione dell’attività operativa in termini di puntualità e qualità nel rispetto dei contratti in essere con i Vettori per i quali ero referente ed ai Fornitori esterni di servizi</w:t>
            </w:r>
            <w:r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  <w:t>. Gestione del personale handling in forza allo scalo.</w:t>
            </w:r>
          </w:p>
        </w:tc>
        <w:tc>
          <w:tcPr>
            <w:tcW w:w="7541" w:type="dxa"/>
            <w:shd w:val="clear" w:color="auto" w:fill="auto"/>
          </w:tcPr>
          <w:p w14:paraId="1FEBD6F3">
            <w:pPr>
              <w:jc w:val="both"/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</w:pPr>
          </w:p>
        </w:tc>
        <w:tc>
          <w:tcPr>
            <w:tcW w:w="7541" w:type="dxa"/>
            <w:shd w:val="clear" w:color="auto" w:fill="auto"/>
          </w:tcPr>
          <w:p w14:paraId="1028D209">
            <w:pPr>
              <w:jc w:val="both"/>
              <w:rPr>
                <w:rFonts w:hint="default" w:ascii="Verdana" w:hAnsi="Verdana" w:cs="Verdana"/>
                <w:kern w:val="0"/>
                <w:sz w:val="20"/>
                <w:lang w:val="it-IT" w:eastAsia="en-US" w:bidi="ar-SA"/>
              </w:rPr>
            </w:pPr>
          </w:p>
        </w:tc>
      </w:tr>
      <w:tr w14:paraId="7E662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31C9F575">
            <w:pPr>
              <w:rPr>
                <w:rFonts w:hint="default" w:ascii="Verdana" w:hAnsi="Verdana" w:cs="Verdan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31C9F576">
            <w:pPr>
              <w:pStyle w:val="39"/>
              <w:rPr>
                <w:rFonts w:hint="default" w:ascii="Verdana" w:hAnsi="Verdana" w:cs="Verdana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2C85BD55">
            <w:pPr>
              <w:pStyle w:val="39"/>
              <w:rPr>
                <w:rFonts w:hint="default" w:ascii="Verdana" w:hAnsi="Verdana" w:cs="Verdana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177D36A4">
            <w:pPr>
              <w:pStyle w:val="39"/>
              <w:rPr>
                <w:rFonts w:hint="default" w:ascii="Verdana" w:hAnsi="Verdana" w:cs="Verdana"/>
                <w:szCs w:val="18"/>
              </w:rPr>
            </w:pPr>
          </w:p>
        </w:tc>
      </w:tr>
      <w:tr w14:paraId="054E1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0EF2635E">
            <w:pPr>
              <w:rPr>
                <w:rFonts w:hint="default" w:ascii="Verdana" w:hAnsi="Verdana" w:cs="Verdan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69F5477D">
            <w:pPr>
              <w:pStyle w:val="39"/>
              <w:rPr>
                <w:rFonts w:hint="default" w:ascii="Verdana" w:hAnsi="Verdana" w:cs="Verdana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1D90DBC0">
            <w:pPr>
              <w:pStyle w:val="39"/>
              <w:rPr>
                <w:rFonts w:hint="default" w:ascii="Verdana" w:hAnsi="Verdana" w:cs="Verdana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5DB938A3">
            <w:pPr>
              <w:pStyle w:val="39"/>
              <w:rPr>
                <w:rFonts w:hint="default" w:ascii="Verdana" w:hAnsi="Verdana" w:cs="Verdana"/>
                <w:szCs w:val="18"/>
              </w:rPr>
            </w:pPr>
          </w:p>
        </w:tc>
      </w:tr>
      <w:tr w14:paraId="23889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1C9F578">
            <w:pPr>
              <w:pStyle w:val="47"/>
              <w:rPr>
                <w:rFonts w:hint="default" w:ascii="Verdana" w:hAnsi="Verdana" w:cs="Verdana"/>
                <w:lang w:val="it-IT"/>
              </w:rPr>
            </w:pPr>
            <w:r>
              <w:rPr>
                <w:rFonts w:hint="default" w:ascii="Verdana" w:hAnsi="Verdana" w:cs="Verdana"/>
                <w:lang w:val="it-IT"/>
              </w:rPr>
              <w:t>12</w:t>
            </w:r>
            <w:r>
              <w:rPr>
                <w:rFonts w:hint="default" w:ascii="Verdana" w:hAnsi="Verdana" w:cs="Verdana"/>
              </w:rPr>
              <w:t>/201</w:t>
            </w:r>
            <w:r>
              <w:rPr>
                <w:rFonts w:hint="default" w:ascii="Verdana" w:hAnsi="Verdana" w:cs="Verdana"/>
                <w:lang w:val="it-IT"/>
              </w:rPr>
              <w:t>5</w:t>
            </w:r>
            <w:r>
              <w:rPr>
                <w:rFonts w:hint="default" w:ascii="Verdana" w:hAnsi="Verdana" w:cs="Verdana"/>
              </w:rPr>
              <w:t xml:space="preserve"> - </w:t>
            </w:r>
            <w:r>
              <w:rPr>
                <w:rFonts w:hint="default" w:ascii="Verdana" w:hAnsi="Verdana" w:cs="Verdana"/>
                <w:lang w:val="it-IT"/>
              </w:rPr>
              <w:t>09</w:t>
            </w:r>
            <w:r>
              <w:rPr>
                <w:rFonts w:hint="default" w:ascii="Verdana" w:hAnsi="Verdana" w:cs="Verdana"/>
              </w:rPr>
              <w:t>/201</w:t>
            </w:r>
            <w:r>
              <w:rPr>
                <w:rFonts w:hint="default" w:ascii="Verdana" w:hAnsi="Verdana" w:cs="Verdana"/>
                <w:lang w:val="it-IT"/>
              </w:rPr>
              <w:t>7</w:t>
            </w:r>
          </w:p>
        </w:tc>
        <w:tc>
          <w:tcPr>
            <w:tcW w:w="7541" w:type="dxa"/>
            <w:shd w:val="clear" w:color="auto" w:fill="auto"/>
          </w:tcPr>
          <w:p w14:paraId="31C9F579">
            <w:pPr>
              <w:pStyle w:val="39"/>
              <w:rPr>
                <w:rFonts w:hint="default" w:ascii="Verdana" w:hAnsi="Verdana" w:cs="Verdana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Cs w:val="22"/>
                <w:lang w:val="it-IT"/>
              </w:rPr>
              <w:t>Capo Turno Handling GH Catania srl</w:t>
            </w:r>
          </w:p>
        </w:tc>
        <w:tc>
          <w:tcPr>
            <w:tcW w:w="7541" w:type="dxa"/>
            <w:shd w:val="clear" w:color="auto" w:fill="auto"/>
          </w:tcPr>
          <w:p w14:paraId="3B957F05">
            <w:pPr>
              <w:pStyle w:val="39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159DDA6">
            <w:pPr>
              <w:pStyle w:val="39"/>
              <w:rPr>
                <w:rFonts w:hint="default" w:ascii="Verdana" w:hAnsi="Verdana" w:cs="Verdana"/>
                <w:szCs w:val="22"/>
                <w:lang w:val="it-IT"/>
              </w:rPr>
            </w:pPr>
          </w:p>
        </w:tc>
      </w:tr>
      <w:tr w14:paraId="1E83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834" w:type="dxa"/>
            <w:shd w:val="clear" w:color="auto" w:fill="auto"/>
          </w:tcPr>
          <w:p w14:paraId="31C9F57B">
            <w:pPr>
              <w:rPr>
                <w:rFonts w:hint="default" w:ascii="Verdana" w:hAnsi="Verdana" w:cs="Verdana"/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31C9F57C">
            <w:pPr>
              <w:rPr>
                <w:rFonts w:hint="default" w:ascii="Verdana" w:hAnsi="Verdana" w:cs="Verdana"/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6AEF211C">
            <w:pPr>
              <w:rPr>
                <w:rFonts w:hint="default" w:ascii="Verdana" w:hAnsi="Verdana" w:cs="Verdana"/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10F41129">
            <w:pPr>
              <w:rPr>
                <w:rFonts w:hint="default" w:ascii="Verdana" w:hAnsi="Verdana" w:cs="Verdana"/>
                <w:sz w:val="18"/>
              </w:rPr>
            </w:pPr>
          </w:p>
        </w:tc>
      </w:tr>
      <w:tr w14:paraId="16678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834" w:type="dxa"/>
            <w:shd w:val="clear" w:color="auto" w:fill="auto"/>
          </w:tcPr>
          <w:p w14:paraId="6651E84C">
            <w:pPr>
              <w:jc w:val="center"/>
              <w:rPr>
                <w:rFonts w:hint="default" w:ascii="Verdana" w:hAnsi="Verdana" w:cs="Verdana"/>
                <w:sz w:val="18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</w:tcPr>
          <w:p w14:paraId="6DB8B84A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  <w:r>
              <w:rPr>
                <w:rFonts w:hint="default" w:ascii="Verdana" w:hAnsi="Verdana" w:cs="Verdana"/>
                <w:sz w:val="20"/>
                <w:szCs w:val="20"/>
                <w:lang w:val="it-IT"/>
              </w:rPr>
              <w:t>Capo Turno handling per la società GH Catania srl presso lo scalo dell’Aerostazione di Comiso con responsabilita sulle attività di frontline e delle operazioni di rampa e flight.</w:t>
            </w:r>
          </w:p>
        </w:tc>
        <w:tc>
          <w:tcPr>
            <w:tcW w:w="7541" w:type="dxa"/>
            <w:shd w:val="clear" w:color="auto" w:fill="auto"/>
          </w:tcPr>
          <w:p w14:paraId="3208C761">
            <w:pPr>
              <w:rPr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001B7EFC">
            <w:pPr>
              <w:rPr>
                <w:sz w:val="18"/>
              </w:rPr>
            </w:pPr>
          </w:p>
        </w:tc>
      </w:tr>
      <w:tr w14:paraId="48FE8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834" w:type="dxa"/>
            <w:shd w:val="clear" w:color="auto" w:fill="auto"/>
          </w:tcPr>
          <w:p w14:paraId="53E25730">
            <w:pPr>
              <w:rPr>
                <w:rFonts w:hint="default" w:ascii="Verdana" w:hAnsi="Verdana" w:cs="Verdana"/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38B50BD8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A10719A">
            <w:pPr>
              <w:rPr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2C0395BB">
            <w:pPr>
              <w:rPr>
                <w:sz w:val="18"/>
              </w:rPr>
            </w:pPr>
          </w:p>
        </w:tc>
      </w:tr>
      <w:tr w14:paraId="55714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834" w:type="dxa"/>
            <w:shd w:val="clear" w:color="auto" w:fill="auto"/>
          </w:tcPr>
          <w:p w14:paraId="5E96445C">
            <w:pPr>
              <w:rPr>
                <w:rFonts w:hint="default" w:ascii="Verdana" w:hAnsi="Verdana" w:cs="Verdana"/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67A5B95A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E2A96B3">
            <w:pPr>
              <w:rPr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7BE07DCF">
            <w:pPr>
              <w:rPr>
                <w:sz w:val="18"/>
              </w:rPr>
            </w:pPr>
          </w:p>
        </w:tc>
      </w:tr>
      <w:tr w14:paraId="0C418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1C9F57E">
            <w:pPr>
              <w:pStyle w:val="47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12</w:t>
            </w:r>
            <w:r>
              <w:rPr>
                <w:rFonts w:hint="default" w:ascii="Verdana" w:hAnsi="Verdana" w:cs="Verdana"/>
                <w:sz w:val="18"/>
                <w:szCs w:val="18"/>
              </w:rPr>
              <w:t>/201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 xml:space="preserve"> - 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11</w:t>
            </w:r>
            <w:r>
              <w:rPr>
                <w:rFonts w:hint="default" w:ascii="Verdana" w:hAnsi="Verdana" w:cs="Verdana"/>
                <w:sz w:val="18"/>
                <w:szCs w:val="18"/>
              </w:rPr>
              <w:t>/20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15</w:t>
            </w:r>
          </w:p>
        </w:tc>
        <w:tc>
          <w:tcPr>
            <w:tcW w:w="7541" w:type="dxa"/>
            <w:shd w:val="clear" w:color="auto" w:fill="auto"/>
          </w:tcPr>
          <w:p w14:paraId="31C9F57F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22"/>
                <w:szCs w:val="22"/>
                <w:lang w:val="it-IT"/>
              </w:rPr>
              <w:t>Addetto di  Scalo GH Catania srl Aeroporto di Comiso</w:t>
            </w:r>
          </w:p>
        </w:tc>
        <w:tc>
          <w:tcPr>
            <w:tcW w:w="7541" w:type="dxa"/>
            <w:shd w:val="clear" w:color="auto" w:fill="auto"/>
          </w:tcPr>
          <w:p w14:paraId="5DAD622C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379DDB7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0333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C65C3FF">
            <w:pPr>
              <w:pStyle w:val="47"/>
              <w:rPr>
                <w:rFonts w:hint="default" w:ascii="Verdana" w:hAnsi="Verdana" w:cs="Verdana"/>
                <w:sz w:val="18"/>
                <w:szCs w:val="18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1933A0F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92EE345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D742F33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5485A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  <w:vAlign w:val="top"/>
          </w:tcPr>
          <w:p w14:paraId="7DCD642E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  <w:vAlign w:val="top"/>
          </w:tcPr>
          <w:p w14:paraId="0FD5F40C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  <w:r>
              <w:rPr>
                <w:rFonts w:hint="default" w:ascii="Verdana" w:hAnsi="Verdana" w:cs="Verdana"/>
                <w:sz w:val="20"/>
                <w:szCs w:val="20"/>
                <w:lang w:val="it-IT"/>
              </w:rPr>
              <w:t>Addetto di scalo per la società di handling GH Catania srl presso lo scalo dell’Aerostazione di Comiso, con abilitazioni come ckin, gate agent, biglietteria, lost&amp;found e ramp dispatcher</w:t>
            </w:r>
          </w:p>
        </w:tc>
        <w:tc>
          <w:tcPr>
            <w:tcW w:w="7541" w:type="dxa"/>
            <w:shd w:val="clear" w:color="auto" w:fill="auto"/>
          </w:tcPr>
          <w:p w14:paraId="585F0DA7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AF0E0DB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0D07C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  <w:vAlign w:val="top"/>
          </w:tcPr>
          <w:p w14:paraId="349A0C82">
            <w:pPr>
              <w:rPr>
                <w:rFonts w:hint="default" w:ascii="Verdana" w:hAnsi="Verdana" w:cs="Verdana"/>
                <w:sz w:val="16"/>
                <w:szCs w:val="16"/>
              </w:rPr>
            </w:pPr>
          </w:p>
        </w:tc>
        <w:tc>
          <w:tcPr>
            <w:tcW w:w="7541" w:type="dxa"/>
            <w:shd w:val="clear" w:color="auto" w:fill="auto"/>
            <w:vAlign w:val="top"/>
          </w:tcPr>
          <w:p w14:paraId="5EBDE23A">
            <w:pPr>
              <w:rPr>
                <w:rFonts w:hint="default" w:ascii="Verdana" w:hAnsi="Verdana" w:cs="Verdana"/>
                <w:sz w:val="16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14:paraId="5E72475E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1B203E7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3D6DC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  <w:vAlign w:val="top"/>
          </w:tcPr>
          <w:p w14:paraId="606C4A26">
            <w:pPr>
              <w:rPr>
                <w:rFonts w:hint="default" w:ascii="Verdana" w:hAnsi="Verdana" w:cs="Verdana"/>
                <w:sz w:val="16"/>
                <w:szCs w:val="16"/>
              </w:rPr>
            </w:pPr>
          </w:p>
        </w:tc>
        <w:tc>
          <w:tcPr>
            <w:tcW w:w="7541" w:type="dxa"/>
            <w:shd w:val="clear" w:color="auto" w:fill="auto"/>
            <w:vAlign w:val="top"/>
          </w:tcPr>
          <w:p w14:paraId="681327B8">
            <w:pPr>
              <w:rPr>
                <w:rFonts w:hint="default" w:ascii="Verdana" w:hAnsi="Verdana" w:cs="Verdana"/>
                <w:sz w:val="16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14:paraId="611D82F4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73234B2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623D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1C9F584">
            <w:pPr>
              <w:pStyle w:val="47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08</w:t>
            </w:r>
            <w:r>
              <w:rPr>
                <w:rFonts w:hint="default" w:ascii="Verdana" w:hAnsi="Verdana" w:cs="Verdana"/>
                <w:sz w:val="18"/>
                <w:szCs w:val="18"/>
              </w:rPr>
              <w:t>/20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06</w:t>
            </w:r>
            <w:r>
              <w:rPr>
                <w:rFonts w:hint="default" w:ascii="Verdana" w:hAnsi="Verdana" w:cs="Verdana"/>
                <w:sz w:val="18"/>
                <w:szCs w:val="18"/>
              </w:rPr>
              <w:t xml:space="preserve"> - 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11</w:t>
            </w:r>
            <w:r>
              <w:rPr>
                <w:rFonts w:hint="default" w:ascii="Verdana" w:hAnsi="Verdana" w:cs="Verdana"/>
                <w:sz w:val="18"/>
                <w:szCs w:val="18"/>
              </w:rPr>
              <w:t>/20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13</w:t>
            </w:r>
          </w:p>
        </w:tc>
        <w:tc>
          <w:tcPr>
            <w:tcW w:w="7541" w:type="dxa"/>
            <w:shd w:val="clear" w:color="auto" w:fill="auto"/>
          </w:tcPr>
          <w:p w14:paraId="31C9F585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22"/>
                <w:szCs w:val="22"/>
                <w:lang w:val="it-IT"/>
              </w:rPr>
              <w:t>Addetto di Scalo SAC Aeroporto di Catania</w:t>
            </w:r>
          </w:p>
        </w:tc>
        <w:tc>
          <w:tcPr>
            <w:tcW w:w="7541" w:type="dxa"/>
            <w:shd w:val="clear" w:color="auto" w:fill="auto"/>
          </w:tcPr>
          <w:p w14:paraId="6D500931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5C9C9D8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65284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68A5C0DE">
            <w:pPr>
              <w:pStyle w:val="47"/>
              <w:rPr>
                <w:rFonts w:hint="default" w:ascii="Verdana" w:hAnsi="Verdana" w:cs="Verdana"/>
                <w:sz w:val="18"/>
                <w:szCs w:val="18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6ECFEFEC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439BC0ED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5EFD1C9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7C3CC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834" w:type="dxa"/>
            <w:shd w:val="clear" w:color="auto" w:fill="auto"/>
            <w:vAlign w:val="top"/>
          </w:tcPr>
          <w:p w14:paraId="30A55033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  <w:vAlign w:val="top"/>
          </w:tcPr>
          <w:p w14:paraId="51028E11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  <w:r>
              <w:rPr>
                <w:rFonts w:hint="default" w:ascii="Verdana" w:hAnsi="Verdana" w:cs="Verdana"/>
                <w:sz w:val="20"/>
                <w:szCs w:val="20"/>
                <w:lang w:val="it-IT"/>
              </w:rPr>
              <w:t>Addetto di scalo stagionale per la società SAC presso lo scalo dell’Aerostazione di Catania Fontanarossa, con abilitazioni come ckin agent e gate agent</w:t>
            </w:r>
          </w:p>
        </w:tc>
        <w:tc>
          <w:tcPr>
            <w:tcW w:w="7541" w:type="dxa"/>
            <w:shd w:val="clear" w:color="auto" w:fill="auto"/>
          </w:tcPr>
          <w:p w14:paraId="1383B6F9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EE42567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0DFEE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834" w:type="dxa"/>
            <w:shd w:val="clear" w:color="auto" w:fill="auto"/>
            <w:vAlign w:val="top"/>
          </w:tcPr>
          <w:p w14:paraId="115330F3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  <w:vAlign w:val="top"/>
          </w:tcPr>
          <w:p w14:paraId="2BEE4114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557812C5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6D358A1B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47F46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834" w:type="dxa"/>
            <w:shd w:val="clear" w:color="auto" w:fill="auto"/>
            <w:vAlign w:val="top"/>
          </w:tcPr>
          <w:p w14:paraId="36EE5EA8">
            <w:pPr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  <w:vAlign w:val="top"/>
          </w:tcPr>
          <w:p w14:paraId="5AB4126A">
            <w:pPr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2313968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6AAF54AF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5279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1C9F591">
            <w:pPr>
              <w:pStyle w:val="47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04</w:t>
            </w:r>
            <w:r>
              <w:rPr>
                <w:rFonts w:hint="default" w:ascii="Verdana" w:hAnsi="Verdana" w:cs="Verdana"/>
                <w:sz w:val="18"/>
                <w:szCs w:val="18"/>
              </w:rPr>
              <w:t>/200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 xml:space="preserve"> - 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07</w:t>
            </w:r>
            <w:r>
              <w:rPr>
                <w:rFonts w:hint="default" w:ascii="Verdana" w:hAnsi="Verdana" w:cs="Verdana"/>
                <w:sz w:val="18"/>
                <w:szCs w:val="18"/>
              </w:rPr>
              <w:t>/20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06</w:t>
            </w:r>
          </w:p>
        </w:tc>
        <w:tc>
          <w:tcPr>
            <w:tcW w:w="7541" w:type="dxa"/>
            <w:shd w:val="clear" w:color="auto" w:fill="auto"/>
          </w:tcPr>
          <w:p w14:paraId="31C9F592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22"/>
                <w:szCs w:val="22"/>
                <w:lang w:val="it-IT"/>
              </w:rPr>
              <w:t xml:space="preserve">Responsabile Commerciale e Vendite </w:t>
            </w:r>
          </w:p>
        </w:tc>
        <w:tc>
          <w:tcPr>
            <w:tcW w:w="7541" w:type="dxa"/>
            <w:shd w:val="clear" w:color="auto" w:fill="auto"/>
          </w:tcPr>
          <w:p w14:paraId="147D1225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248B84AC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082ED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0E1B98D2">
            <w:pPr>
              <w:pStyle w:val="47"/>
              <w:rPr>
                <w:rFonts w:hint="default" w:ascii="Verdana" w:hAnsi="Verdana" w:cs="Verdana"/>
                <w:sz w:val="18"/>
                <w:szCs w:val="18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77CB0F4A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0CFBD10A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0BB089D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1FF3F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34" w:type="dxa"/>
            <w:shd w:val="clear" w:color="auto" w:fill="auto"/>
          </w:tcPr>
          <w:p w14:paraId="31C9F594">
            <w:pPr>
              <w:pStyle w:val="47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</w:tcPr>
          <w:p w14:paraId="31C9F595">
            <w:pPr>
              <w:pStyle w:val="39"/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  <w:r>
              <w:rPr>
                <w:rFonts w:hint="default" w:ascii="Verdana" w:hAnsi="Verdana" w:cs="Verdana"/>
                <w:color w:val="auto"/>
                <w:sz w:val="20"/>
                <w:szCs w:val="20"/>
                <w:lang w:val="it-IT"/>
              </w:rPr>
              <w:t>Responsabile commerciale e vendite per la ditta DREAMSOFT srl, sita in Ragusa specializzata nella vendita di apperecchiature informatiche e games</w:t>
            </w:r>
          </w:p>
        </w:tc>
        <w:tc>
          <w:tcPr>
            <w:tcW w:w="7541" w:type="dxa"/>
            <w:shd w:val="clear" w:color="auto" w:fill="auto"/>
          </w:tcPr>
          <w:p w14:paraId="43A58E9D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60BB74ED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6A8DA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34" w:type="dxa"/>
            <w:shd w:val="clear" w:color="auto" w:fill="auto"/>
          </w:tcPr>
          <w:p w14:paraId="6034DEE6">
            <w:pPr>
              <w:pStyle w:val="47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518DC0AE">
            <w:pPr>
              <w:pStyle w:val="39"/>
              <w:rPr>
                <w:rFonts w:hint="default" w:ascii="Verdana" w:hAnsi="Verdana" w:cs="Verdana"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2E41607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83AF108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470C4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34" w:type="dxa"/>
            <w:shd w:val="clear" w:color="auto" w:fill="auto"/>
          </w:tcPr>
          <w:p w14:paraId="102D1416">
            <w:pPr>
              <w:pStyle w:val="47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2788FDCF">
            <w:pPr>
              <w:pStyle w:val="39"/>
              <w:rPr>
                <w:rFonts w:hint="default" w:ascii="Verdana" w:hAnsi="Verdana" w:cs="Verdana"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469AEB6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F32190C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5AB2C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1C9F597">
            <w:pPr>
              <w:pStyle w:val="47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ab/>
            </w:r>
            <w:r>
              <w:rPr>
                <w:rFonts w:hint="default" w:ascii="Verdana" w:hAnsi="Verdana" w:cs="Verdana"/>
                <w:sz w:val="18"/>
                <w:szCs w:val="18"/>
              </w:rPr>
              <w:t>07/1997 - 0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/2</w:t>
            </w:r>
            <w:r>
              <w:rPr>
                <w:rFonts w:hint="default" w:ascii="Verdana" w:hAnsi="Verdana" w:cs="Verdana"/>
                <w:sz w:val="18"/>
                <w:szCs w:val="18"/>
                <w:lang w:val="it-IT"/>
              </w:rPr>
              <w:t>001</w:t>
            </w:r>
          </w:p>
        </w:tc>
        <w:tc>
          <w:tcPr>
            <w:tcW w:w="7541" w:type="dxa"/>
            <w:shd w:val="clear" w:color="auto" w:fill="auto"/>
          </w:tcPr>
          <w:p w14:paraId="31C9F598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  <w:r>
              <w:rPr>
                <w:rFonts w:hint="default" w:ascii="Verdana" w:hAnsi="Verdana" w:cs="Verdana"/>
                <w:sz w:val="22"/>
                <w:szCs w:val="22"/>
                <w:lang w:val="it-IT"/>
              </w:rPr>
              <w:t>Commesso e tecnico informatico installatore</w:t>
            </w:r>
          </w:p>
        </w:tc>
        <w:tc>
          <w:tcPr>
            <w:tcW w:w="7541" w:type="dxa"/>
            <w:shd w:val="clear" w:color="auto" w:fill="auto"/>
          </w:tcPr>
          <w:p w14:paraId="6B62F410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488A38F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06DC4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2A4BA01">
            <w:pPr>
              <w:pStyle w:val="47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7890A293">
            <w:pPr>
              <w:pStyle w:val="39"/>
              <w:rPr>
                <w:rFonts w:hint="default" w:ascii="Verdana" w:hAnsi="Verdana" w:cs="Verdana"/>
                <w:sz w:val="22"/>
                <w:szCs w:val="22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7011870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19A5A2BD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4289A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834" w:type="dxa"/>
            <w:shd w:val="clear" w:color="auto" w:fill="auto"/>
          </w:tcPr>
          <w:p w14:paraId="31C9F59A">
            <w:pPr>
              <w:pStyle w:val="47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color w:val="3F3A38"/>
                <w:sz w:val="20"/>
                <w:szCs w:val="18"/>
              </w:rPr>
              <w:t>Principali mansioni e responsabilità</w:t>
            </w:r>
          </w:p>
        </w:tc>
        <w:tc>
          <w:tcPr>
            <w:tcW w:w="7541" w:type="dxa"/>
            <w:shd w:val="clear" w:color="auto" w:fill="auto"/>
          </w:tcPr>
          <w:p w14:paraId="31C9F59B">
            <w:pPr>
              <w:pStyle w:val="39"/>
              <w:rPr>
                <w:rFonts w:hint="default" w:ascii="Verdana" w:hAnsi="Verdana" w:cs="Verdana"/>
                <w:sz w:val="20"/>
                <w:szCs w:val="20"/>
                <w:lang w:val="it-IT"/>
              </w:rPr>
            </w:pPr>
            <w:r>
              <w:rPr>
                <w:rFonts w:hint="default" w:ascii="Verdana" w:hAnsi="Verdana" w:cs="Verdana"/>
                <w:color w:val="auto"/>
                <w:sz w:val="20"/>
                <w:szCs w:val="20"/>
                <w:lang w:val="it-IT"/>
              </w:rPr>
              <w:t>Addetto alle vendite e tecnico installatore per la ditta VOBIS snc, sita in Ragusa specializzata nella vendita di apperecchiature informatiche e telefoniche</w:t>
            </w:r>
          </w:p>
        </w:tc>
        <w:tc>
          <w:tcPr>
            <w:tcW w:w="7541" w:type="dxa"/>
            <w:shd w:val="clear" w:color="auto" w:fill="auto"/>
          </w:tcPr>
          <w:p w14:paraId="4E17DC6B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5643DE62">
            <w:pPr>
              <w:pStyle w:val="39"/>
              <w:rPr>
                <w:rFonts w:ascii="Arial Narrow" w:hAnsi="Arial Narrow" w:cs="Arial"/>
                <w:szCs w:val="22"/>
              </w:rPr>
            </w:pPr>
          </w:p>
        </w:tc>
      </w:tr>
      <w:tr w14:paraId="315BA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2834" w:type="dxa"/>
            <w:shd w:val="clear" w:color="auto" w:fill="auto"/>
          </w:tcPr>
          <w:p w14:paraId="31C9F5A0">
            <w:pPr>
              <w:pStyle w:val="47"/>
              <w:rPr>
                <w:rFonts w:hint="default" w:ascii="Verdana" w:hAnsi="Verdana" w:cs="Verdana"/>
                <w:color w:val="3F3A3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31C9F5A1">
            <w:pPr>
              <w:pStyle w:val="79"/>
              <w:tabs>
                <w:tab w:val="clear" w:pos="432"/>
              </w:tabs>
              <w:ind w:left="67" w:firstLine="0"/>
              <w:rPr>
                <w:rFonts w:hint="default" w:ascii="Verdana" w:hAnsi="Verdana" w:cs="Verdana"/>
              </w:rPr>
            </w:pPr>
          </w:p>
        </w:tc>
        <w:tc>
          <w:tcPr>
            <w:tcW w:w="7541" w:type="dxa"/>
            <w:shd w:val="clear" w:color="auto" w:fill="auto"/>
          </w:tcPr>
          <w:p w14:paraId="74C52500">
            <w:pPr>
              <w:pStyle w:val="79"/>
              <w:tabs>
                <w:tab w:val="clear" w:pos="432"/>
              </w:tabs>
              <w:ind w:left="67" w:firstLine="0"/>
              <w:rPr>
                <w:rFonts w:ascii="Arial Narrow" w:hAnsi="Arial Narrow"/>
              </w:rPr>
            </w:pPr>
          </w:p>
        </w:tc>
        <w:tc>
          <w:tcPr>
            <w:tcW w:w="7541" w:type="dxa"/>
            <w:shd w:val="clear" w:color="auto" w:fill="auto"/>
          </w:tcPr>
          <w:p w14:paraId="248E246B">
            <w:pPr>
              <w:pStyle w:val="79"/>
              <w:tabs>
                <w:tab w:val="clear" w:pos="432"/>
              </w:tabs>
              <w:ind w:left="67" w:firstLine="0"/>
              <w:rPr>
                <w:rFonts w:ascii="Arial Narrow" w:hAnsi="Arial Narrow"/>
              </w:rPr>
            </w:pPr>
          </w:p>
        </w:tc>
      </w:tr>
    </w:tbl>
    <w:p w14:paraId="7D4E4FF8">
      <w:pPr>
        <w:pStyle w:val="35"/>
      </w:pPr>
    </w:p>
    <w:p w14:paraId="26E64F3D">
      <w:pPr>
        <w:widowControl/>
        <w:suppressAutoHyphens w:val="0"/>
      </w:pPr>
      <w:r>
        <w:br w:type="page"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 w14:paraId="31C9F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 w14:paraId="31C9F5D0">
            <w:pPr>
              <w:pStyle w:val="27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C9F5D1">
            <w:pPr>
              <w:pStyle w:val="67"/>
            </w:pPr>
            <w:r>
              <w:rPr>
                <w:lang w:eastAsia="it-IT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31C9F5D3">
      <w:pPr>
        <w:pStyle w:val="34"/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31C9F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31C9F5D4">
            <w:pPr>
              <w:pStyle w:val="47"/>
            </w:pPr>
            <w:r>
              <w:t>Corsi Professionali</w:t>
            </w:r>
          </w:p>
        </w:tc>
        <w:tc>
          <w:tcPr>
            <w:tcW w:w="7542" w:type="dxa"/>
            <w:shd w:val="clear" w:color="auto" w:fill="auto"/>
          </w:tcPr>
          <w:p w14:paraId="31C9F5D5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cs="Arial"/>
                <w:i w:val="0"/>
                <w:iCs/>
                <w:sz w:val="20"/>
                <w:lang w:val="en-GB"/>
              </w:rPr>
              <w:t>Dec/1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5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Train the Trainer Alitalia -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Check in Gate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>-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 xml:space="preserve"> SABRE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</w:t>
            </w:r>
          </w:p>
          <w:p w14:paraId="31C9F5D6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cs="Arial"/>
                <w:i w:val="0"/>
                <w:iCs/>
                <w:sz w:val="20"/>
                <w:lang w:val="en-GB"/>
              </w:rPr>
              <w:t>Dec/1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5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Corso  Ramp &amp; WB Alitalia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-SABRE-</w:t>
            </w:r>
          </w:p>
          <w:p w14:paraId="31C9F5D7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cs="Arial"/>
                <w:i w:val="0"/>
                <w:iCs/>
                <w:sz w:val="20"/>
                <w:lang w:val="en-GB"/>
              </w:rPr>
              <w:t>Nov/1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5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 Corso tkt and reservation Alitalia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-SABRE-</w:t>
            </w:r>
          </w:p>
          <w:p w14:paraId="14B360DD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Nov/15 Corso Lost&amp;Found WorldTracer</w:t>
            </w:r>
          </w:p>
          <w:p w14:paraId="31C9F5D8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Jan/15 W&amp;B e ck-in Procedures Ryanair </w:t>
            </w:r>
          </w:p>
          <w:p w14:paraId="03704C84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cs="Arial"/>
                <w:i w:val="0"/>
                <w:iCs/>
                <w:sz w:val="20"/>
                <w:lang w:val="en-GB"/>
              </w:rPr>
              <w:t>Jan/15  W&amp;B e ck-in Procedure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s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Transavia</w:t>
            </w:r>
          </w:p>
          <w:p w14:paraId="31C9F5D9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 xml:space="preserve">Jan/17 Corso AvSec 12Abis </w:t>
            </w:r>
          </w:p>
          <w:p w14:paraId="0C841EED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</w:rPr>
            </w:pPr>
            <w:r>
              <w:rPr>
                <w:rFonts w:cs="Arial"/>
                <w:i w:val="0"/>
                <w:iCs/>
                <w:sz w:val="20"/>
              </w:rPr>
              <w:t>Feb/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17</w:t>
            </w:r>
            <w:r>
              <w:rPr>
                <w:rFonts w:cs="Arial"/>
                <w:i w:val="0"/>
                <w:iCs/>
                <w:sz w:val="20"/>
              </w:rPr>
              <w:t xml:space="preserve">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Train the Trainer GoNow basic</w:t>
            </w:r>
            <w:r>
              <w:rPr>
                <w:rFonts w:cs="Arial"/>
                <w:i w:val="0"/>
                <w:iCs/>
                <w:sz w:val="20"/>
              </w:rPr>
              <w:t>.</w:t>
            </w:r>
          </w:p>
          <w:p w14:paraId="31C9F5DB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Feb/17 Train the Trainer Skyspeed</w:t>
            </w:r>
          </w:p>
          <w:p w14:paraId="31C9F5DC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cs="Arial"/>
                <w:i w:val="0"/>
                <w:iCs/>
                <w:sz w:val="20"/>
                <w:lang w:val="en-GB"/>
              </w:rPr>
              <w:t>May/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17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Corso accettazione e W&amp;B Altea</w:t>
            </w:r>
          </w:p>
          <w:p w14:paraId="67C6D726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May/17 Corso Altea Brussels Airlines</w:t>
            </w:r>
          </w:p>
          <w:p w14:paraId="31C9F5DE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May/17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Corso SMS Managemnet Level</w:t>
            </w:r>
          </w:p>
          <w:p w14:paraId="6F88DF5D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May/17</w:t>
            </w:r>
            <w:r>
              <w:rPr>
                <w:rFonts w:cs="Arial"/>
                <w:i w:val="0"/>
                <w:iCs/>
                <w:sz w:val="20"/>
                <w:lang w:val="en-GB"/>
              </w:rPr>
              <w:t xml:space="preserve">  </w:t>
            </w:r>
            <w:r>
              <w:rPr>
                <w:rFonts w:hint="default" w:cs="Arial"/>
                <w:i w:val="0"/>
                <w:iCs/>
                <w:sz w:val="20"/>
                <w:lang w:val="it-IT"/>
              </w:rPr>
              <w:t>Corso SMS Internal Trainer</w:t>
            </w:r>
          </w:p>
          <w:p w14:paraId="016EDBBF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Mar/22 Corso GoNow Volotea</w:t>
            </w:r>
            <w:bookmarkStart w:id="0" w:name="_GoBack"/>
            <w:bookmarkEnd w:id="0"/>
          </w:p>
          <w:p w14:paraId="530D4E7B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 xml:space="preserve">Mar/22 Corso FoH Wizzair </w:t>
            </w:r>
          </w:p>
          <w:p w14:paraId="29B0E669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Mar/22 Corso BoH Wizzair</w:t>
            </w:r>
          </w:p>
          <w:p w14:paraId="1C36BC09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 xml:space="preserve">Mar/22 Corso Train the Trainer Evionica W/B </w:t>
            </w:r>
          </w:p>
          <w:p w14:paraId="1FBBE11E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Apr/22  Corso Eres Easyjet ckin-gate and Procedures (FoH)</w:t>
            </w:r>
          </w:p>
          <w:p w14:paraId="0D02C151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Apr/22 Corso TCO Easyjet (BoH)</w:t>
            </w:r>
          </w:p>
          <w:p w14:paraId="167C0117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Apr/24  Train the Trainer W&amp;B Iport</w:t>
            </w:r>
          </w:p>
          <w:p w14:paraId="5AEE78A9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Apr/24 Train the Trainer Ck-in/gate Iport</w:t>
            </w:r>
          </w:p>
          <w:p w14:paraId="496B5810">
            <w:pPr>
              <w:pStyle w:val="42"/>
              <w:numPr>
                <w:ilvl w:val="0"/>
                <w:numId w:val="2"/>
              </w:numPr>
              <w:spacing w:line="276" w:lineRule="auto"/>
              <w:rPr>
                <w:rFonts w:cs="Arial"/>
                <w:i w:val="0"/>
                <w:iCs/>
                <w:sz w:val="20"/>
                <w:lang w:val="en-GB"/>
              </w:rPr>
            </w:pPr>
            <w:r>
              <w:rPr>
                <w:rFonts w:hint="default" w:cs="Arial"/>
                <w:i w:val="0"/>
                <w:iCs/>
                <w:sz w:val="20"/>
                <w:lang w:val="it-IT"/>
              </w:rPr>
              <w:t>Apr/24 Train the Trainer Core Iport</w:t>
            </w:r>
          </w:p>
          <w:p w14:paraId="45FA687E">
            <w:pPr>
              <w:pStyle w:val="42"/>
            </w:pPr>
          </w:p>
        </w:tc>
      </w:tr>
      <w:tr w14:paraId="31C9F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  <w:vAlign w:val="top"/>
          </w:tcPr>
          <w:p w14:paraId="31C9F5E5"/>
        </w:tc>
        <w:tc>
          <w:tcPr>
            <w:tcW w:w="7542" w:type="dxa"/>
            <w:shd w:val="clear" w:color="auto" w:fill="auto"/>
            <w:vAlign w:val="top"/>
          </w:tcPr>
          <w:p w14:paraId="31C9F5E8"/>
        </w:tc>
      </w:tr>
      <w:tr w14:paraId="31C9F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shd w:val="clear" w:color="auto" w:fill="auto"/>
          </w:tcPr>
          <w:p w14:paraId="31C9F5EA">
            <w:pPr>
              <w:pStyle w:val="47"/>
            </w:pPr>
            <w:r>
              <w:t>1977/1980</w:t>
            </w:r>
          </w:p>
        </w:tc>
        <w:tc>
          <w:tcPr>
            <w:tcW w:w="7542" w:type="dxa"/>
            <w:shd w:val="clear" w:color="auto" w:fill="auto"/>
          </w:tcPr>
          <w:p w14:paraId="31C9F5EB">
            <w:pPr>
              <w:pStyle w:val="78"/>
              <w:widowControl/>
              <w:snapToGrid w:val="0"/>
              <w:spacing w:before="20" w:after="20"/>
              <w:jc w:val="left"/>
              <w:rPr>
                <w:rFonts w:hint="default" w:ascii="Arial" w:hAnsi="Arial" w:cs="Arial"/>
                <w:i w:val="0"/>
                <w:sz w:val="20"/>
                <w:szCs w:val="18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szCs w:val="18"/>
              </w:rPr>
              <w:t xml:space="preserve">Liceo Scientifico </w:t>
            </w:r>
            <w:r>
              <w:rPr>
                <w:rFonts w:hint="default" w:ascii="Arial" w:hAnsi="Arial" w:cs="Arial"/>
                <w:i w:val="0"/>
                <w:sz w:val="20"/>
                <w:szCs w:val="18"/>
                <w:lang w:val="it-IT"/>
              </w:rPr>
              <w:t>“Enrico Fermi” Ragusa</w:t>
            </w:r>
          </w:p>
          <w:p w14:paraId="31C9F5EC">
            <w:pPr>
              <w:pStyle w:val="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Maturità scientifica </w:t>
            </w:r>
          </w:p>
          <w:p w14:paraId="31C9F5ED">
            <w:pPr>
              <w:pStyle w:val="42"/>
            </w:pPr>
          </w:p>
        </w:tc>
      </w:tr>
    </w:tbl>
    <w:p w14:paraId="5CB6763A">
      <w:pPr>
        <w:pStyle w:val="35"/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 w14:paraId="31C9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 w14:paraId="31C9F5F0">
            <w:pPr>
              <w:pStyle w:val="27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C9F5F1">
            <w:pPr>
              <w:pStyle w:val="67"/>
            </w:pPr>
            <w:r>
              <w:rPr>
                <w:lang w:eastAsia="it-IT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31C9F5F3">
      <w:pPr>
        <w:pStyle w:val="34"/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544"/>
        <w:gridCol w:w="1498"/>
        <w:gridCol w:w="1499"/>
        <w:gridCol w:w="1500"/>
        <w:gridCol w:w="1501"/>
      </w:tblGrid>
      <w:tr w14:paraId="31C9F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34" w:type="dxa"/>
            <w:shd w:val="clear" w:color="auto" w:fill="auto"/>
          </w:tcPr>
          <w:p w14:paraId="31C9F5F4">
            <w:pPr>
              <w:pStyle w:val="45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1C9F5F5">
            <w:pPr>
              <w:pStyle w:val="41"/>
            </w:pPr>
            <w:r>
              <w:t>ITALIANO</w:t>
            </w:r>
          </w:p>
        </w:tc>
      </w:tr>
      <w:tr w14:paraId="31C9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shd w:val="clear" w:color="auto" w:fill="auto"/>
          </w:tcPr>
          <w:p w14:paraId="31C9F5F7">
            <w:pPr>
              <w:pStyle w:val="27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1C9F5F8">
            <w:pPr>
              <w:pStyle w:val="29"/>
            </w:pPr>
          </w:p>
        </w:tc>
      </w:tr>
      <w:tr w14:paraId="31C9F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restart"/>
            <w:shd w:val="clear" w:color="auto" w:fill="auto"/>
          </w:tcPr>
          <w:p w14:paraId="31C9F5FA">
            <w:pPr>
              <w:pStyle w:val="45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31C9F5FB">
            <w:pPr>
              <w:pStyle w:val="53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31C9F5FC">
            <w:pPr>
              <w:pStyle w:val="53"/>
            </w:pPr>
            <w:r>
              <w:t xml:space="preserve">PARLATO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1C9F5FD">
            <w:pPr>
              <w:pStyle w:val="53"/>
            </w:pPr>
            <w:r>
              <w:t xml:space="preserve">PRODUZIONE SCRITTA </w:t>
            </w:r>
          </w:p>
        </w:tc>
      </w:tr>
      <w:tr w14:paraId="31C9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 w14:paraId="31C9F5FF"/>
        </w:tc>
        <w:tc>
          <w:tcPr>
            <w:tcW w:w="1544" w:type="dxa"/>
            <w:shd w:val="clear" w:color="auto" w:fill="auto"/>
            <w:vAlign w:val="center"/>
          </w:tcPr>
          <w:p w14:paraId="31C9F600">
            <w:pPr>
              <w:pStyle w:val="54"/>
            </w:pPr>
            <w:r>
              <w:t xml:space="preserve">Ascolto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1C9F601">
            <w:pPr>
              <w:pStyle w:val="54"/>
            </w:pPr>
            <w:r>
              <w:t xml:space="preserve">Lettura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1C9F602">
            <w:pPr>
              <w:pStyle w:val="54"/>
            </w:pPr>
            <w:r>
              <w:t xml:space="preserve">Interazione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C9F603">
            <w:pPr>
              <w:pStyle w:val="54"/>
            </w:pPr>
            <w:r>
              <w:t xml:space="preserve">Produzione orale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1C9F604">
            <w:pPr>
              <w:pStyle w:val="29"/>
            </w:pPr>
          </w:p>
        </w:tc>
      </w:tr>
      <w:tr w14:paraId="31C9F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834" w:type="dxa"/>
            <w:shd w:val="clear" w:color="auto" w:fill="auto"/>
            <w:vAlign w:val="center"/>
          </w:tcPr>
          <w:p w14:paraId="31C9F606">
            <w:pPr>
              <w:pStyle w:val="45"/>
            </w:pPr>
            <w:r>
              <w:t xml:space="preserve">Inglese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1C9F607">
            <w:pPr>
              <w:pStyle w:val="55"/>
              <w:rPr>
                <w:caps w:val="0"/>
              </w:rPr>
            </w:pPr>
            <w:r>
              <w:rPr>
                <w:rFonts w:hint="default"/>
                <w:caps w:val="0"/>
                <w:lang w:val="it-IT"/>
              </w:rPr>
              <w:t>B</w:t>
            </w:r>
            <w:r>
              <w:rPr>
                <w:caps w:val="0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1C9F608">
            <w:pPr>
              <w:pStyle w:val="55"/>
              <w:rPr>
                <w:caps w:val="0"/>
              </w:rPr>
            </w:pPr>
            <w:r>
              <w:rPr>
                <w:rFonts w:hint="default"/>
                <w:caps w:val="0"/>
                <w:lang w:val="it-IT"/>
              </w:rPr>
              <w:t>B</w:t>
            </w:r>
            <w:r>
              <w:rPr>
                <w:caps w:val="0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1C9F609">
            <w:pPr>
              <w:pStyle w:val="55"/>
              <w:rPr>
                <w:caps w:val="0"/>
              </w:rPr>
            </w:pPr>
            <w:r>
              <w:rPr>
                <w:rFonts w:hint="default"/>
                <w:caps w:val="0"/>
                <w:lang w:val="it-IT"/>
              </w:rPr>
              <w:t>B</w:t>
            </w:r>
            <w:r>
              <w:rPr>
                <w:caps w:val="0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C9F60A">
            <w:pPr>
              <w:pStyle w:val="55"/>
              <w:rPr>
                <w:caps w:val="0"/>
              </w:rPr>
            </w:pPr>
            <w:r>
              <w:rPr>
                <w:rFonts w:hint="default"/>
                <w:caps w:val="0"/>
                <w:lang w:val="it-IT"/>
              </w:rPr>
              <w:t>B</w:t>
            </w:r>
            <w:r>
              <w:rPr>
                <w:caps w:val="0"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1C9F60B">
            <w:pPr>
              <w:pStyle w:val="55"/>
            </w:pPr>
            <w:r>
              <w:rPr>
                <w:rFonts w:hint="default"/>
                <w:caps w:val="0"/>
                <w:lang w:val="it-IT"/>
              </w:rPr>
              <w:t>B</w:t>
            </w:r>
            <w:r>
              <w:rPr>
                <w:caps w:val="0"/>
              </w:rPr>
              <w:t>2</w:t>
            </w:r>
          </w:p>
        </w:tc>
      </w:tr>
    </w:tbl>
    <w:p w14:paraId="31C9F61A"/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31C9F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4" w:type="dxa"/>
            <w:shd w:val="clear" w:color="auto" w:fill="auto"/>
          </w:tcPr>
          <w:p w14:paraId="31C9F61B">
            <w:pPr>
              <w:pStyle w:val="45"/>
            </w:pPr>
            <w:r>
              <w:t>Competenze relazionali</w:t>
            </w:r>
          </w:p>
        </w:tc>
        <w:tc>
          <w:tcPr>
            <w:tcW w:w="7542" w:type="dxa"/>
            <w:shd w:val="clear" w:color="auto" w:fill="auto"/>
          </w:tcPr>
          <w:p w14:paraId="31C9F61C">
            <w:pPr>
              <w:jc w:val="both"/>
            </w:pPr>
            <w:r>
              <w:rPr>
                <w:sz w:val="20"/>
              </w:rPr>
              <w:t xml:space="preserve">Ottime capacità relazionali, di sintesi, argomentazione e mediazione. </w:t>
            </w:r>
          </w:p>
        </w:tc>
      </w:tr>
    </w:tbl>
    <w:p w14:paraId="31C9F61E">
      <w:pPr>
        <w:pStyle w:val="35"/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31C9F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4" w:type="dxa"/>
            <w:shd w:val="clear" w:color="auto" w:fill="auto"/>
          </w:tcPr>
          <w:p w14:paraId="31C9F61F">
            <w:pPr>
              <w:pStyle w:val="45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31C9F62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Capacità di livello manageriale  di organizzazione e gestione del personale; </w:t>
            </w:r>
          </w:p>
          <w:p w14:paraId="31C9F6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Conoscenza del settore </w:t>
            </w:r>
            <w:r>
              <w:rPr>
                <w:rFonts w:hint="default"/>
                <w:sz w:val="20"/>
                <w:lang w:val="it-IT"/>
              </w:rPr>
              <w:t>commercio</w:t>
            </w:r>
            <w:r>
              <w:rPr>
                <w:sz w:val="20"/>
              </w:rPr>
              <w:t xml:space="preserve"> e terziario avanzato;</w:t>
            </w:r>
          </w:p>
          <w:p w14:paraId="31C9F622">
            <w:pPr>
              <w:jc w:val="both"/>
            </w:pPr>
            <w:r>
              <w:rPr>
                <w:sz w:val="20"/>
              </w:rPr>
              <w:t>Forte propensione alla costruzione di dinamiche di gruppo finalizzate al raggiungimento di obiettivi.</w:t>
            </w:r>
          </w:p>
        </w:tc>
      </w:tr>
    </w:tbl>
    <w:p w14:paraId="31C9F624">
      <w:pPr>
        <w:pStyle w:val="35"/>
        <w:rPr>
          <w:sz w:val="8"/>
          <w:szCs w:val="8"/>
        </w:rPr>
      </w:pPr>
    </w:p>
    <w:p w14:paraId="31C9F625">
      <w:pPr>
        <w:pStyle w:val="35"/>
        <w:rPr>
          <w:sz w:val="8"/>
          <w:szCs w:val="8"/>
        </w:rPr>
      </w:pPr>
    </w:p>
    <w:p w14:paraId="31C9F626">
      <w:pPr>
        <w:pStyle w:val="35"/>
        <w:rPr>
          <w:sz w:val="8"/>
          <w:szCs w:val="8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31C9F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4" w:type="dxa"/>
            <w:shd w:val="clear" w:color="auto" w:fill="auto"/>
          </w:tcPr>
          <w:p w14:paraId="31C9F627">
            <w:pPr>
              <w:pStyle w:val="45"/>
            </w:pPr>
            <w:r>
              <w:t>Competenze tecniche</w:t>
            </w:r>
          </w:p>
        </w:tc>
        <w:tc>
          <w:tcPr>
            <w:tcW w:w="7542" w:type="dxa"/>
            <w:shd w:val="clear" w:color="auto" w:fill="auto"/>
          </w:tcPr>
          <w:p w14:paraId="31C9F628">
            <w:pPr>
              <w:jc w:val="both"/>
              <w:rPr>
                <w:sz w:val="20"/>
              </w:rPr>
            </w:pPr>
            <w:r>
              <w:rPr>
                <w:sz w:val="20"/>
              </w:rPr>
              <w:t>Ottima conoscenza dei principali sistemi operativi</w:t>
            </w:r>
            <w:r>
              <w:rPr>
                <w:rFonts w:hint="default"/>
                <w:sz w:val="20"/>
                <w:lang w:val="it-IT"/>
              </w:rPr>
              <w:t xml:space="preserve"> (DCS)</w:t>
            </w:r>
            <w:r>
              <w:rPr>
                <w:sz w:val="20"/>
              </w:rPr>
              <w:t>;</w:t>
            </w:r>
          </w:p>
          <w:p w14:paraId="31C9F62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Conoscenza sistemi </w:t>
            </w:r>
            <w:r>
              <w:rPr>
                <w:rFonts w:hint="default"/>
                <w:sz w:val="20"/>
                <w:lang w:val="it-IT"/>
              </w:rPr>
              <w:t>Altea,</w:t>
            </w:r>
            <w:r>
              <w:rPr>
                <w:sz w:val="20"/>
              </w:rPr>
              <w:t xml:space="preserve"> Sabre</w:t>
            </w:r>
            <w:r>
              <w:rPr>
                <w:rFonts w:hint="default"/>
                <w:sz w:val="20"/>
                <w:lang w:val="it-IT"/>
              </w:rPr>
              <w:t>,</w:t>
            </w:r>
            <w:r>
              <w:rPr>
                <w:sz w:val="20"/>
              </w:rPr>
              <w:t xml:space="preserve"> Sita</w:t>
            </w:r>
            <w:r>
              <w:rPr>
                <w:rFonts w:hint="default"/>
                <w:sz w:val="20"/>
                <w:lang w:val="it-IT"/>
              </w:rPr>
              <w:t>, GoNow, Skyspeed, Iport, Worldtracer</w:t>
            </w:r>
            <w:r>
              <w:rPr>
                <w:sz w:val="20"/>
              </w:rPr>
              <w:t xml:space="preserve">; </w:t>
            </w:r>
          </w:p>
          <w:p w14:paraId="31C9F62A">
            <w:pPr>
              <w:jc w:val="both"/>
            </w:pPr>
            <w:r>
              <w:rPr>
                <w:sz w:val="20"/>
              </w:rPr>
              <w:t>Pacchetti Office.</w:t>
            </w:r>
          </w:p>
        </w:tc>
      </w:tr>
    </w:tbl>
    <w:p w14:paraId="31C9F62C">
      <w:pPr>
        <w:pStyle w:val="35"/>
        <w:rPr>
          <w:sz w:val="8"/>
          <w:szCs w:val="8"/>
        </w:rPr>
      </w:pPr>
    </w:p>
    <w:p w14:paraId="31C9F62D">
      <w:pPr>
        <w:pStyle w:val="35"/>
        <w:rPr>
          <w:sz w:val="8"/>
          <w:szCs w:val="8"/>
        </w:rPr>
      </w:pPr>
    </w:p>
    <w:p w14:paraId="31C9F62E">
      <w:pPr>
        <w:pStyle w:val="35"/>
        <w:rPr>
          <w:sz w:val="8"/>
          <w:szCs w:val="8"/>
        </w:rPr>
      </w:pPr>
    </w:p>
    <w:p w14:paraId="31C9F62F">
      <w:pPr>
        <w:rPr>
          <w:sz w:val="8"/>
          <w:szCs w:val="8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31C9F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4" w:type="dxa"/>
            <w:shd w:val="clear" w:color="auto" w:fill="auto"/>
          </w:tcPr>
          <w:p w14:paraId="31C9F635">
            <w:pPr>
              <w:pStyle w:val="45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31C9F636">
            <w:pPr>
              <w:pStyle w:val="41"/>
              <w:rPr>
                <w:sz w:val="8"/>
                <w:szCs w:val="8"/>
              </w:rPr>
            </w:pPr>
            <w:r>
              <w:rPr>
                <w:rFonts w:hint="default"/>
                <w:lang w:val="it-IT"/>
              </w:rPr>
              <w:t xml:space="preserve">A e </w:t>
            </w:r>
            <w:r>
              <w:t>B</w:t>
            </w:r>
          </w:p>
        </w:tc>
      </w:tr>
    </w:tbl>
    <w:p w14:paraId="31C9F638">
      <w:pPr>
        <w:pStyle w:val="35"/>
        <w:rPr>
          <w:sz w:val="8"/>
          <w:szCs w:val="8"/>
        </w:rPr>
      </w:pPr>
    </w:p>
    <w:p w14:paraId="31C9F639">
      <w:pPr>
        <w:pStyle w:val="35"/>
        <w:rPr>
          <w:sz w:val="8"/>
          <w:szCs w:val="8"/>
        </w:rPr>
      </w:pPr>
    </w:p>
    <w:p w14:paraId="31C9F63A">
      <w:pPr>
        <w:rPr>
          <w:sz w:val="8"/>
          <w:szCs w:val="8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 w14:paraId="31C9F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4" w:type="dxa"/>
            <w:shd w:val="clear" w:color="auto" w:fill="auto"/>
          </w:tcPr>
          <w:p w14:paraId="31C9F63B">
            <w:pPr>
              <w:pStyle w:val="45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31C9F63C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Il sottoscritto è a conoscenza che, ai sensi dell’art. 26 della legge 15/68, le dichiarazioni mendaci, la falsità negli atti e l’uso di atti falsi sono puniti ai sensi del codice penale e delle leggi speciali.</w:t>
            </w:r>
          </w:p>
          <w:p w14:paraId="31C9F63D">
            <w:pPr>
              <w:jc w:val="both"/>
              <w:rPr>
                <w:rFonts w:ascii="Arial Narrow" w:hAnsi="Arial Narrow"/>
              </w:rPr>
            </w:pPr>
            <w:r>
              <w:rPr>
                <w:rFonts w:cs="Arial"/>
                <w:sz w:val="20"/>
              </w:rPr>
              <w:t>Autorizzo il trattamento dei miei dati personali ai sensi del D.lgs. 196 del 30 giugno 2003 e successive modifiche.</w:t>
            </w:r>
          </w:p>
          <w:p w14:paraId="31C9F63E">
            <w:pPr>
              <w:pStyle w:val="41"/>
              <w:rPr>
                <w:sz w:val="8"/>
                <w:szCs w:val="8"/>
              </w:rPr>
            </w:pPr>
          </w:p>
        </w:tc>
      </w:tr>
    </w:tbl>
    <w:p w14:paraId="31C9F641"/>
    <w:sectPr>
      <w:footerReference r:id="rId3" w:type="default"/>
      <w:footerReference r:id="rId4" w:type="even"/>
      <w:pgSz w:w="11906" w:h="16838"/>
      <w:pgMar w:top="820" w:right="680" w:bottom="1587" w:left="850" w:header="426" w:footer="5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F656">
    <w:pPr>
      <w:pStyle w:val="11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Curriculum Vitae</w:t>
    </w:r>
  </w:p>
  <w:p w14:paraId="31C9F657">
    <w:pPr>
      <w:pStyle w:val="11"/>
      <w:rPr>
        <w:i/>
        <w:color w:val="808080" w:themeColor="background1" w:themeShade="80"/>
      </w:rPr>
    </w:pPr>
    <w:r>
      <w:rPr>
        <w:rFonts w:hint="default"/>
        <w:i/>
        <w:color w:val="808080" w:themeColor="background1" w:themeShade="80"/>
        <w:lang w:val="it-IT"/>
      </w:rPr>
      <w:t>Alessandro Bonura</w:t>
    </w:r>
    <w:sdt>
      <w:sdtPr>
        <w:rPr>
          <w:i/>
          <w:color w:val="808080" w:themeColor="background1" w:themeShade="80"/>
        </w:rPr>
        <w:id w:val="1373428252"/>
        <w:docPartObj>
          <w:docPartGallery w:val="autotext"/>
        </w:docPartObj>
      </w:sdtPr>
      <w:sdtEndPr>
        <w:rPr>
          <w:i/>
          <w:color w:val="808080" w:themeColor="background1" w:themeShade="80"/>
        </w:rPr>
      </w:sdtEndPr>
      <w:sdtContent>
        <w:r>
          <w:rPr>
            <w:i/>
            <w:color w:val="808080" w:themeColor="background1" w:themeShade="80"/>
          </w:rPr>
          <w:tab/>
        </w:r>
        <w:r>
          <w:rPr>
            <w:i/>
            <w:color w:val="808080" w:themeColor="background1" w:themeShade="80"/>
          </w:rPr>
          <w:tab/>
        </w:r>
        <w:r>
          <w:rPr>
            <w:i/>
            <w:color w:val="808080" w:themeColor="background1" w:themeShade="80"/>
          </w:rPr>
          <w:fldChar w:fldCharType="begin"/>
        </w:r>
        <w:r>
          <w:rPr>
            <w:i/>
            <w:color w:val="808080" w:themeColor="background1" w:themeShade="80"/>
          </w:rPr>
          <w:instrText xml:space="preserve"> PAGE   \* MERGEFORMAT </w:instrText>
        </w:r>
        <w:r>
          <w:rPr>
            <w:i/>
            <w:color w:val="808080" w:themeColor="background1" w:themeShade="80"/>
          </w:rPr>
          <w:fldChar w:fldCharType="separate"/>
        </w:r>
        <w:r>
          <w:rPr>
            <w:i/>
            <w:color w:val="808080" w:themeColor="background1" w:themeShade="80"/>
          </w:rPr>
          <w:t>3</w:t>
        </w:r>
        <w:r>
          <w:rPr>
            <w:i/>
            <w:color w:val="808080" w:themeColor="background1" w:themeShade="80"/>
          </w:rPr>
          <w:fldChar w:fldCharType="end"/>
        </w:r>
      </w:sdtContent>
    </w:sdt>
  </w:p>
  <w:p w14:paraId="31C9F658">
    <w:pPr>
      <w:pStyle w:val="11"/>
      <w:tabs>
        <w:tab w:val="left" w:pos="2835"/>
        <w:tab w:val="right" w:pos="10375"/>
        <w:tab w:val="clear" w:pos="10205"/>
      </w:tabs>
      <w:autoSpaceDE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F654">
    <w:pPr>
      <w:pStyle w:val="11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Curriculum Vitae</w:t>
    </w:r>
  </w:p>
  <w:p w14:paraId="31C9F655">
    <w:pPr>
      <w:pStyle w:val="11"/>
      <w:rPr>
        <w:i/>
        <w:color w:val="808080" w:themeColor="background1" w:themeShade="80"/>
      </w:rPr>
    </w:pPr>
    <w:r>
      <w:rPr>
        <w:rFonts w:hint="default"/>
        <w:i/>
        <w:color w:val="808080" w:themeColor="background1" w:themeShade="80"/>
        <w:lang w:val="it-IT"/>
      </w:rPr>
      <w:t>Alessandro Bonura</w:t>
    </w:r>
    <w:sdt>
      <w:sdtPr>
        <w:rPr>
          <w:i/>
          <w:color w:val="808080" w:themeColor="background1" w:themeShade="80"/>
        </w:rPr>
        <w:id w:val="1373428301"/>
        <w:docPartObj>
          <w:docPartGallery w:val="autotext"/>
        </w:docPartObj>
      </w:sdtPr>
      <w:sdtEndPr>
        <w:rPr>
          <w:i/>
          <w:color w:val="808080" w:themeColor="background1" w:themeShade="80"/>
        </w:rPr>
      </w:sdtEndPr>
      <w:sdtContent>
        <w:r>
          <w:rPr>
            <w:i/>
            <w:color w:val="808080" w:themeColor="background1" w:themeShade="80"/>
          </w:rPr>
          <w:tab/>
        </w:r>
        <w:r>
          <w:rPr>
            <w:i/>
            <w:color w:val="808080" w:themeColor="background1" w:themeShade="80"/>
          </w:rPr>
          <w:tab/>
        </w:r>
        <w:r>
          <w:rPr>
            <w:i/>
            <w:color w:val="808080" w:themeColor="background1" w:themeShade="80"/>
          </w:rPr>
          <w:fldChar w:fldCharType="begin"/>
        </w:r>
        <w:r>
          <w:rPr>
            <w:i/>
            <w:color w:val="808080" w:themeColor="background1" w:themeShade="80"/>
          </w:rPr>
          <w:instrText xml:space="preserve"> PAGE   \* MERGEFORMAT </w:instrText>
        </w:r>
        <w:r>
          <w:rPr>
            <w:i/>
            <w:color w:val="808080" w:themeColor="background1" w:themeShade="80"/>
          </w:rPr>
          <w:fldChar w:fldCharType="separate"/>
        </w:r>
        <w:r>
          <w:rPr>
            <w:i/>
            <w:color w:val="808080" w:themeColor="background1" w:themeShade="80"/>
          </w:rPr>
          <w:t>2</w:t>
        </w:r>
        <w:r>
          <w:rPr>
            <w:i/>
            <w:color w:val="808080" w:themeColor="background1" w:themeShade="80"/>
          </w:rPr>
          <w:fldChar w:fldCharType="end"/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43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▪"/>
      <w:lvlJc w:val="left"/>
      <w:pPr>
        <w:tabs>
          <w:tab w:val="left" w:pos="0"/>
        </w:tabs>
        <w:ind w:left="113" w:hanging="113"/>
      </w:pPr>
      <w:rPr>
        <w:rFonts w:ascii="Segoe UI" w:hAnsi="Segoe UI" w:cs="OpenSymbol"/>
      </w:rPr>
    </w:lvl>
    <w:lvl w:ilvl="1" w:tentative="0">
      <w:start w:val="1"/>
      <w:numFmt w:val="bullet"/>
      <w:lvlText w:val="▫"/>
      <w:lvlJc w:val="left"/>
      <w:pPr>
        <w:tabs>
          <w:tab w:val="left" w:pos="0"/>
        </w:tabs>
        <w:ind w:left="227" w:hanging="114"/>
      </w:pPr>
      <w:rPr>
        <w:rFonts w:ascii="Segoe UI" w:hAnsi="Segoe UI" w:cs="OpenSymbol"/>
      </w:rPr>
    </w:lvl>
    <w:lvl w:ilvl="2" w:tentative="0">
      <w:start w:val="1"/>
      <w:numFmt w:val="bullet"/>
      <w:lvlText w:val=""/>
      <w:lvlJc w:val="left"/>
      <w:pPr>
        <w:tabs>
          <w:tab w:val="left" w:pos="0"/>
        </w:tabs>
        <w:ind w:left="113" w:firstLine="340"/>
      </w:pPr>
      <w:rPr>
        <w:rFonts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113" w:firstLine="567"/>
      </w:pPr>
      <w:rPr>
        <w:rFonts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113" w:firstLine="794"/>
      </w:pPr>
      <w:rPr>
        <w:rFonts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113" w:firstLine="1021"/>
      </w:pPr>
      <w:rPr>
        <w:rFonts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113" w:firstLine="1247"/>
      </w:pPr>
      <w:rPr>
        <w:rFonts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113" w:firstLine="1474"/>
      </w:pPr>
      <w:rPr>
        <w:rFonts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283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30"/>
    <w:rsid w:val="000346C8"/>
    <w:rsid w:val="00054E99"/>
    <w:rsid w:val="000618A6"/>
    <w:rsid w:val="000A6C06"/>
    <w:rsid w:val="000D41EB"/>
    <w:rsid w:val="000F0382"/>
    <w:rsid w:val="001279A9"/>
    <w:rsid w:val="00152A4E"/>
    <w:rsid w:val="001622BE"/>
    <w:rsid w:val="00214E0E"/>
    <w:rsid w:val="00232B59"/>
    <w:rsid w:val="0023354C"/>
    <w:rsid w:val="00293D8E"/>
    <w:rsid w:val="002A6580"/>
    <w:rsid w:val="002F361C"/>
    <w:rsid w:val="00310D67"/>
    <w:rsid w:val="003524AE"/>
    <w:rsid w:val="00365C44"/>
    <w:rsid w:val="003A05FB"/>
    <w:rsid w:val="003B12A9"/>
    <w:rsid w:val="003E6D4D"/>
    <w:rsid w:val="00407BF6"/>
    <w:rsid w:val="004247CB"/>
    <w:rsid w:val="0043712A"/>
    <w:rsid w:val="00444153"/>
    <w:rsid w:val="004527E9"/>
    <w:rsid w:val="004C56E8"/>
    <w:rsid w:val="004E4DFA"/>
    <w:rsid w:val="005A74A7"/>
    <w:rsid w:val="005C6486"/>
    <w:rsid w:val="005D3103"/>
    <w:rsid w:val="00607EBD"/>
    <w:rsid w:val="006C7880"/>
    <w:rsid w:val="006D4F64"/>
    <w:rsid w:val="006D65CA"/>
    <w:rsid w:val="0070311D"/>
    <w:rsid w:val="00795B03"/>
    <w:rsid w:val="00836B9E"/>
    <w:rsid w:val="00887242"/>
    <w:rsid w:val="008A6BA2"/>
    <w:rsid w:val="009C19FB"/>
    <w:rsid w:val="009D7192"/>
    <w:rsid w:val="009F0CC0"/>
    <w:rsid w:val="00A316D0"/>
    <w:rsid w:val="00A6290F"/>
    <w:rsid w:val="00AB49DA"/>
    <w:rsid w:val="00AC34E1"/>
    <w:rsid w:val="00AC574D"/>
    <w:rsid w:val="00B023AB"/>
    <w:rsid w:val="00B03F7E"/>
    <w:rsid w:val="00B45970"/>
    <w:rsid w:val="00BB6E89"/>
    <w:rsid w:val="00BC7CE0"/>
    <w:rsid w:val="00BD3CF2"/>
    <w:rsid w:val="00BF6CA1"/>
    <w:rsid w:val="00C7309C"/>
    <w:rsid w:val="00CE73AA"/>
    <w:rsid w:val="00D20E12"/>
    <w:rsid w:val="00DA7699"/>
    <w:rsid w:val="00DC265A"/>
    <w:rsid w:val="00F020B3"/>
    <w:rsid w:val="00F0301E"/>
    <w:rsid w:val="00F60D30"/>
    <w:rsid w:val="00FA0367"/>
    <w:rsid w:val="00FA5AF5"/>
    <w:rsid w:val="00FD14FA"/>
    <w:rsid w:val="0CC5171A"/>
    <w:rsid w:val="2B181C42"/>
    <w:rsid w:val="524F6E02"/>
    <w:rsid w:val="5B7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val="it-IT" w:eastAsia="hi-I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b/>
      <w:bCs/>
      <w:sz w:val="32"/>
      <w:szCs w:val="32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styleId="4">
    <w:name w:val="Body Text"/>
    <w:basedOn w:val="1"/>
    <w:uiPriority w:val="0"/>
    <w:pPr>
      <w:spacing w:line="100" w:lineRule="atLeast"/>
    </w:pPr>
  </w:style>
  <w:style w:type="paragraph" w:styleId="8">
    <w:name w:val="Balloon Text"/>
    <w:basedOn w:val="1"/>
    <w:link w:val="75"/>
    <w:semiHidden/>
    <w:unhideWhenUsed/>
    <w:qFormat/>
    <w:uiPriority w:val="99"/>
    <w:rPr>
      <w:rFonts w:ascii="Tahoma" w:hAnsi="Tahoma"/>
      <w:szCs w:val="14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character" w:styleId="10">
    <w:name w:val="FollowedHyperlink"/>
    <w:uiPriority w:val="0"/>
    <w:rPr>
      <w:color w:val="800000"/>
      <w:u w:val="single"/>
    </w:rPr>
  </w:style>
  <w:style w:type="paragraph" w:styleId="11">
    <w:name w:val="footer"/>
    <w:basedOn w:val="1"/>
    <w:link w:val="80"/>
    <w:qFormat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12">
    <w:name w:val="header"/>
    <w:basedOn w:val="1"/>
    <w:uiPriority w:val="0"/>
    <w:pPr>
      <w:suppressLineNumbers/>
      <w:tabs>
        <w:tab w:val="center" w:pos="5103"/>
        <w:tab w:val="right" w:pos="10206"/>
      </w:tabs>
    </w:pPr>
  </w:style>
  <w:style w:type="character" w:styleId="13">
    <w:name w:val="Hyperlink"/>
    <w:uiPriority w:val="0"/>
    <w:rPr>
      <w:color w:val="000080"/>
      <w:u w:val="single"/>
    </w:rPr>
  </w:style>
  <w:style w:type="character" w:styleId="14">
    <w:name w:val="line number"/>
    <w:uiPriority w:val="0"/>
  </w:style>
  <w:style w:type="paragraph" w:styleId="15">
    <w:name w:val="List"/>
    <w:basedOn w:val="4"/>
    <w:uiPriority w:val="0"/>
  </w:style>
  <w:style w:type="character" w:styleId="16">
    <w:name w:val="Strong"/>
    <w:basedOn w:val="6"/>
    <w:qFormat/>
    <w:uiPriority w:val="22"/>
    <w:rPr>
      <w:b/>
      <w:bCs/>
    </w:rPr>
  </w:style>
  <w:style w:type="table" w:styleId="17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_ECV_HeadingContactDetails"/>
    <w:uiPriority w:val="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19">
    <w:name w:val="_ECV_ContactDetails"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20">
    <w:name w:val="Numbering Symbols"/>
    <w:qFormat/>
    <w:uiPriority w:val="0"/>
  </w:style>
  <w:style w:type="character" w:customStyle="1" w:styleId="21">
    <w:name w:val="Bullets"/>
    <w:uiPriority w:val="0"/>
    <w:rPr>
      <w:rFonts w:ascii="OpenSymbol" w:hAnsi="OpenSymbol" w:eastAsia="OpenSymbol" w:cs="OpenSymbol"/>
    </w:rPr>
  </w:style>
  <w:style w:type="character" w:customStyle="1" w:styleId="22">
    <w:name w:val="_ECV_InternetLink"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23">
    <w:name w:val="_ECV_HeadingBusinessSector"/>
    <w:uiPriority w:val="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24">
    <w:name w:val="Index"/>
    <w:basedOn w:val="1"/>
    <w:uiPriority w:val="0"/>
    <w:pPr>
      <w:suppressLineNumbers/>
    </w:pPr>
  </w:style>
  <w:style w:type="paragraph" w:customStyle="1" w:styleId="25">
    <w:name w:val="Table Contents"/>
    <w:basedOn w:val="1"/>
    <w:qFormat/>
    <w:uiPriority w:val="0"/>
    <w:pPr>
      <w:suppressLineNumbers/>
    </w:pPr>
  </w:style>
  <w:style w:type="paragraph" w:customStyle="1" w:styleId="26">
    <w:name w:val="Table Heading"/>
    <w:basedOn w:val="25"/>
    <w:uiPriority w:val="0"/>
    <w:pPr>
      <w:jc w:val="center"/>
    </w:pPr>
    <w:rPr>
      <w:b/>
      <w:bCs/>
    </w:rPr>
  </w:style>
  <w:style w:type="paragraph" w:customStyle="1" w:styleId="27">
    <w:name w:val="_ECV_LeftHeading"/>
    <w:basedOn w:val="25"/>
    <w:qFormat/>
    <w:uiPriority w:val="0"/>
    <w:pPr>
      <w:ind w:right="283"/>
      <w:jc w:val="right"/>
    </w:pPr>
    <w:rPr>
      <w:caps/>
      <w:color w:val="0E4194"/>
      <w:sz w:val="18"/>
    </w:rPr>
  </w:style>
  <w:style w:type="paragraph" w:customStyle="1" w:styleId="28">
    <w:name w:val="_ECV_MiddleColumn"/>
    <w:basedOn w:val="25"/>
    <w:qFormat/>
    <w:uiPriority w:val="0"/>
    <w:rPr>
      <w:color w:val="404040"/>
      <w:sz w:val="20"/>
    </w:rPr>
  </w:style>
  <w:style w:type="paragraph" w:customStyle="1" w:styleId="29">
    <w:name w:val="_ECV_RightColumn"/>
    <w:basedOn w:val="25"/>
    <w:uiPriority w:val="0"/>
    <w:pPr>
      <w:spacing w:before="62"/>
    </w:pPr>
    <w:rPr>
      <w:color w:val="404040"/>
    </w:rPr>
  </w:style>
  <w:style w:type="paragraph" w:customStyle="1" w:styleId="30">
    <w:name w:val="_ECV_NameField"/>
    <w:basedOn w:val="29"/>
    <w:uiPriority w:val="0"/>
    <w:pPr>
      <w:spacing w:before="0" w:line="100" w:lineRule="atLeast"/>
    </w:pPr>
    <w:rPr>
      <w:color w:val="3F3A38"/>
      <w:sz w:val="26"/>
      <w:szCs w:val="18"/>
    </w:rPr>
  </w:style>
  <w:style w:type="paragraph" w:customStyle="1" w:styleId="31">
    <w:name w:val="_ECV_RightHeading"/>
    <w:basedOn w:val="30"/>
    <w:uiPriority w:val="0"/>
    <w:pPr>
      <w:spacing w:before="62"/>
      <w:jc w:val="right"/>
    </w:pPr>
    <w:rPr>
      <w:color w:val="1593CB"/>
      <w:sz w:val="15"/>
    </w:rPr>
  </w:style>
  <w:style w:type="paragraph" w:customStyle="1" w:styleId="32">
    <w:name w:val="_ECV_1stPage"/>
    <w:basedOn w:val="31"/>
    <w:uiPriority w:val="0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33">
    <w:name w:val="_ECV_ContactDetails1"/>
    <w:basedOn w:val="30"/>
    <w:uiPriority w:val="0"/>
    <w:pPr>
      <w:textAlignment w:val="center"/>
    </w:pPr>
    <w:rPr>
      <w:kern w:val="0"/>
      <w:sz w:val="18"/>
    </w:rPr>
  </w:style>
  <w:style w:type="paragraph" w:customStyle="1" w:styleId="34">
    <w:name w:val="_ECV_Comments"/>
    <w:basedOn w:val="35"/>
    <w:qFormat/>
    <w:uiPriority w:val="0"/>
    <w:pPr>
      <w:jc w:val="center"/>
    </w:pPr>
    <w:rPr>
      <w:color w:val="FF0000"/>
    </w:rPr>
  </w:style>
  <w:style w:type="paragraph" w:customStyle="1" w:styleId="35">
    <w:name w:val="_ECV_Text"/>
    <w:basedOn w:val="4"/>
    <w:uiPriority w:val="0"/>
  </w:style>
  <w:style w:type="paragraph" w:customStyle="1" w:styleId="36">
    <w:name w:val="_ECV_NarrowSpacing"/>
    <w:basedOn w:val="29"/>
    <w:qFormat/>
    <w:uiPriority w:val="0"/>
    <w:rPr>
      <w:color w:val="402C24"/>
      <w:sz w:val="8"/>
      <w:szCs w:val="10"/>
    </w:rPr>
  </w:style>
  <w:style w:type="paragraph" w:customStyle="1" w:styleId="37">
    <w:name w:val="_ECV_SectionSpacing"/>
    <w:basedOn w:val="29"/>
    <w:uiPriority w:val="0"/>
  </w:style>
  <w:style w:type="paragraph" w:customStyle="1" w:styleId="38">
    <w:name w:val="Table"/>
    <w:basedOn w:val="9"/>
    <w:uiPriority w:val="0"/>
  </w:style>
  <w:style w:type="paragraph" w:customStyle="1" w:styleId="39">
    <w:name w:val="_ECV_SubSectionHeading"/>
    <w:basedOn w:val="29"/>
    <w:uiPriority w:val="0"/>
    <w:pPr>
      <w:spacing w:before="0" w:line="100" w:lineRule="atLeast"/>
    </w:pPr>
    <w:rPr>
      <w:color w:val="0E4194"/>
      <w:sz w:val="22"/>
    </w:rPr>
  </w:style>
  <w:style w:type="paragraph" w:customStyle="1" w:styleId="40">
    <w:name w:val="_ECV_OrganisationDetails"/>
    <w:basedOn w:val="29"/>
    <w:uiPriority w:val="0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41">
    <w:name w:val="_ECV_SectionDetails"/>
    <w:basedOn w:val="1"/>
    <w:qFormat/>
    <w:uiPriority w:val="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42">
    <w:name w:val="_ECV_SectionBullet"/>
    <w:basedOn w:val="41"/>
    <w:uiPriority w:val="0"/>
    <w:pPr>
      <w:spacing w:before="0"/>
    </w:pPr>
  </w:style>
  <w:style w:type="paragraph" w:customStyle="1" w:styleId="43">
    <w:name w:val="_ECV_HeadingBullet"/>
    <w:basedOn w:val="27"/>
    <w:uiPriority w:val="0"/>
    <w:pPr>
      <w:numPr>
        <w:ilvl w:val="0"/>
        <w:numId w:val="1"/>
      </w:numPr>
      <w:spacing w:line="100" w:lineRule="atLeast"/>
      <w:outlineLvl w:val="0"/>
    </w:pPr>
  </w:style>
  <w:style w:type="paragraph" w:customStyle="1" w:styleId="44">
    <w:name w:val="_ECV_SubHeadingBullet"/>
    <w:basedOn w:val="45"/>
    <w:qFormat/>
    <w:uiPriority w:val="0"/>
    <w:pPr>
      <w:spacing w:before="0" w:line="100" w:lineRule="atLeast"/>
    </w:pPr>
  </w:style>
  <w:style w:type="paragraph" w:customStyle="1" w:styleId="45">
    <w:name w:val="_ECV_LeftDetails"/>
    <w:basedOn w:val="27"/>
    <w:uiPriority w:val="0"/>
    <w:pPr>
      <w:spacing w:before="23"/>
    </w:pPr>
    <w:rPr>
      <w:caps w:val="0"/>
    </w:rPr>
  </w:style>
  <w:style w:type="paragraph" w:customStyle="1" w:styleId="46">
    <w:name w:val="CV Major"/>
    <w:basedOn w:val="1"/>
    <w:uiPriority w:val="0"/>
    <w:pPr>
      <w:ind w:left="113" w:right="113"/>
    </w:pPr>
    <w:rPr>
      <w:b/>
      <w:sz w:val="24"/>
    </w:rPr>
  </w:style>
  <w:style w:type="paragraph" w:customStyle="1" w:styleId="47">
    <w:name w:val="_ECV_Date"/>
    <w:basedOn w:val="27"/>
    <w:uiPriority w:val="0"/>
    <w:pPr>
      <w:spacing w:before="28" w:line="100" w:lineRule="atLeast"/>
      <w:textAlignment w:val="top"/>
    </w:pPr>
    <w:rPr>
      <w:caps w:val="0"/>
    </w:rPr>
  </w:style>
  <w:style w:type="paragraph" w:customStyle="1" w:styleId="48">
    <w:name w:val="CV Heading 3"/>
    <w:basedOn w:val="1"/>
    <w:next w:val="1"/>
    <w:uiPriority w:val="0"/>
    <w:pPr>
      <w:ind w:left="113" w:right="113"/>
      <w:jc w:val="right"/>
      <w:textAlignment w:val="center"/>
    </w:pPr>
  </w:style>
  <w:style w:type="paragraph" w:customStyle="1" w:styleId="49">
    <w:name w:val="_ECV_HeadingLine"/>
    <w:basedOn w:val="39"/>
    <w:uiPriority w:val="0"/>
    <w:rPr>
      <w:color w:val="17ACE6"/>
    </w:rPr>
  </w:style>
  <w:style w:type="paragraph" w:customStyle="1" w:styleId="50">
    <w:name w:val="_ECV_Attachment"/>
    <w:basedOn w:val="41"/>
    <w:uiPriority w:val="0"/>
    <w:pPr>
      <w:jc w:val="right"/>
    </w:pPr>
    <w:rPr>
      <w:u w:val="single"/>
    </w:rPr>
  </w:style>
  <w:style w:type="paragraph" w:customStyle="1" w:styleId="51">
    <w:name w:val="_ECV_HeaderFirstPage"/>
    <w:basedOn w:val="12"/>
    <w:uiPriority w:val="0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52">
    <w:name w:val="_ECV_HeaderOtherPage"/>
    <w:basedOn w:val="51"/>
    <w:qFormat/>
    <w:uiPriority w:val="0"/>
  </w:style>
  <w:style w:type="paragraph" w:customStyle="1" w:styleId="53">
    <w:name w:val="_ECV_LanguageHeading"/>
    <w:basedOn w:val="29"/>
    <w:qFormat/>
    <w:uiPriority w:val="0"/>
    <w:pPr>
      <w:spacing w:before="0"/>
      <w:jc w:val="center"/>
    </w:pPr>
    <w:rPr>
      <w:caps/>
      <w:color w:val="0E4194"/>
      <w:sz w:val="14"/>
    </w:rPr>
  </w:style>
  <w:style w:type="paragraph" w:customStyle="1" w:styleId="54">
    <w:name w:val="_ECV_LanguageSubHeading"/>
    <w:basedOn w:val="53"/>
    <w:uiPriority w:val="0"/>
    <w:pPr>
      <w:spacing w:line="100" w:lineRule="atLeast"/>
    </w:pPr>
    <w:rPr>
      <w:caps w:val="0"/>
      <w:sz w:val="16"/>
    </w:rPr>
  </w:style>
  <w:style w:type="paragraph" w:customStyle="1" w:styleId="55">
    <w:name w:val="_ECV_LanguageLevel"/>
    <w:basedOn w:val="41"/>
    <w:qFormat/>
    <w:uiPriority w:val="0"/>
    <w:pPr>
      <w:jc w:val="center"/>
      <w:textAlignment w:val="center"/>
    </w:pPr>
    <w:rPr>
      <w:caps/>
    </w:rPr>
  </w:style>
  <w:style w:type="paragraph" w:customStyle="1" w:styleId="56">
    <w:name w:val="_ECV_LanguageCertificate"/>
    <w:basedOn w:val="29"/>
    <w:uiPriority w:val="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57">
    <w:name w:val="_ECV_LanguageExplanation"/>
    <w:basedOn w:val="1"/>
    <w:qFormat/>
    <w:uiPriority w:val="0"/>
    <w:pPr>
      <w:autoSpaceDE w:val="0"/>
      <w:spacing w:line="100" w:lineRule="atLeast"/>
    </w:pPr>
    <w:rPr>
      <w:color w:val="0E4194"/>
      <w:sz w:val="15"/>
    </w:rPr>
  </w:style>
  <w:style w:type="paragraph" w:customStyle="1" w:styleId="58">
    <w:name w:val="_ECV_Links"/>
    <w:basedOn w:val="33"/>
    <w:uiPriority w:val="0"/>
    <w:rPr>
      <w:u w:val="single"/>
    </w:rPr>
  </w:style>
  <w:style w:type="paragraph" w:customStyle="1" w:styleId="59">
    <w:name w:val="_ECV_BusinessSector"/>
    <w:basedOn w:val="40"/>
    <w:uiPriority w:val="0"/>
    <w:pPr>
      <w:spacing w:before="113" w:after="0"/>
    </w:pPr>
  </w:style>
  <w:style w:type="paragraph" w:customStyle="1" w:styleId="60">
    <w:name w:val="_ECV_LanguageName"/>
    <w:basedOn w:val="56"/>
    <w:qFormat/>
    <w:uiPriority w:val="0"/>
    <w:pPr>
      <w:jc w:val="right"/>
    </w:pPr>
    <w:rPr>
      <w:sz w:val="18"/>
    </w:rPr>
  </w:style>
  <w:style w:type="paragraph" w:customStyle="1" w:styleId="61">
    <w:name w:val="_ECV_PersonalInfoHeading"/>
    <w:basedOn w:val="27"/>
    <w:uiPriority w:val="0"/>
    <w:pPr>
      <w:spacing w:before="57"/>
    </w:pPr>
  </w:style>
  <w:style w:type="paragraph" w:customStyle="1" w:styleId="62">
    <w:name w:val="_ECV_OccupationalFieldHeading"/>
    <w:basedOn w:val="27"/>
    <w:qFormat/>
    <w:uiPriority w:val="0"/>
    <w:pPr>
      <w:spacing w:before="57"/>
    </w:pPr>
  </w:style>
  <w:style w:type="paragraph" w:customStyle="1" w:styleId="63">
    <w:name w:val="_ECV_GenderRow"/>
    <w:basedOn w:val="1"/>
    <w:uiPriority w:val="0"/>
    <w:pPr>
      <w:spacing w:before="85"/>
    </w:pPr>
    <w:rPr>
      <w:color w:val="1593CB"/>
    </w:rPr>
  </w:style>
  <w:style w:type="paragraph" w:customStyle="1" w:styleId="64">
    <w:name w:val="_ECV_CurriculumVitae_NextPages"/>
    <w:basedOn w:val="32"/>
    <w:qFormat/>
    <w:uiPriority w:val="0"/>
    <w:pPr>
      <w:tabs>
        <w:tab w:val="right" w:pos="10350"/>
        <w:tab w:val="clear" w:pos="10205"/>
      </w:tabs>
      <w:spacing w:before="153"/>
      <w:jc w:val="right"/>
    </w:pPr>
  </w:style>
  <w:style w:type="paragraph" w:customStyle="1" w:styleId="65">
    <w:name w:val="_ECV_BusinessSctionRow"/>
    <w:basedOn w:val="1"/>
    <w:qFormat/>
    <w:uiPriority w:val="0"/>
  </w:style>
  <w:style w:type="paragraph" w:customStyle="1" w:styleId="66">
    <w:name w:val="_ECV_BusinessSectorRow"/>
    <w:basedOn w:val="1"/>
    <w:qFormat/>
    <w:uiPriority w:val="0"/>
  </w:style>
  <w:style w:type="paragraph" w:customStyle="1" w:styleId="67">
    <w:name w:val="_ECV_BlueBox"/>
    <w:basedOn w:val="36"/>
    <w:uiPriority w:val="0"/>
    <w:pPr>
      <w:spacing w:before="0"/>
      <w:jc w:val="right"/>
      <w:textAlignment w:val="bottom"/>
    </w:pPr>
    <w:rPr>
      <w:spacing w:val="0"/>
    </w:rPr>
  </w:style>
  <w:style w:type="paragraph" w:customStyle="1" w:styleId="68">
    <w:name w:val="_ESP_1stPage"/>
    <w:basedOn w:val="64"/>
    <w:uiPriority w:val="0"/>
  </w:style>
  <w:style w:type="paragraph" w:customStyle="1" w:styleId="69">
    <w:name w:val="_ESP_Text"/>
    <w:basedOn w:val="35"/>
    <w:qFormat/>
    <w:uiPriority w:val="0"/>
  </w:style>
  <w:style w:type="paragraph" w:customStyle="1" w:styleId="70">
    <w:name w:val="_ESP_Heading"/>
    <w:basedOn w:val="69"/>
    <w:qFormat/>
    <w:uiPriority w:val="0"/>
    <w:rPr>
      <w:b/>
      <w:bCs/>
      <w:sz w:val="32"/>
      <w:szCs w:val="32"/>
    </w:rPr>
  </w:style>
  <w:style w:type="paragraph" w:customStyle="1" w:styleId="71">
    <w:name w:val="Footer left"/>
    <w:basedOn w:val="1"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2">
    <w:name w:val="Footer right"/>
    <w:basedOn w:val="1"/>
    <w:qFormat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3">
    <w:name w:val="_ECV_RelatedDocumentRow"/>
    <w:basedOn w:val="66"/>
    <w:qFormat/>
    <w:uiPriority w:val="0"/>
  </w:style>
  <w:style w:type="paragraph" w:customStyle="1" w:styleId="74">
    <w:name w:val="Europass_SectionDetails"/>
    <w:basedOn w:val="1"/>
    <w:qFormat/>
    <w:uiPriority w:val="0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75">
    <w:name w:val="Testo fumetto Carattere"/>
    <w:basedOn w:val="6"/>
    <w:link w:val="8"/>
    <w:semiHidden/>
    <w:uiPriority w:val="99"/>
    <w:rPr>
      <w:rFonts w:ascii="Tahoma" w:hAnsi="Tahoma" w:eastAsia="SimSun" w:cs="Mangal"/>
      <w:color w:val="3F3A38"/>
      <w:spacing w:val="-6"/>
      <w:kern w:val="1"/>
      <w:sz w:val="16"/>
      <w:szCs w:val="14"/>
      <w:lang w:eastAsia="hi-IN" w:bidi="hi-IN"/>
    </w:rPr>
  </w:style>
  <w:style w:type="paragraph" w:customStyle="1" w:styleId="76">
    <w:name w:val="Aaoeeu"/>
    <w:uiPriority w:val="0"/>
    <w:pPr>
      <w:widowControl w:val="0"/>
      <w:suppressAutoHyphens/>
    </w:pPr>
    <w:rPr>
      <w:rFonts w:ascii="Times New Roman" w:hAnsi="Times New Roman" w:eastAsia="Arial" w:cs="Times New Roman"/>
      <w:lang w:val="en-US" w:eastAsia="ar-SA" w:bidi="ar-SA"/>
    </w:rPr>
  </w:style>
  <w:style w:type="paragraph" w:customStyle="1" w:styleId="77">
    <w:name w:val="A?eeaoae?aa 1"/>
    <w:basedOn w:val="76"/>
    <w:next w:val="76"/>
    <w:uiPriority w:val="0"/>
    <w:pPr>
      <w:keepNext/>
      <w:jc w:val="right"/>
    </w:pPr>
    <w:rPr>
      <w:b/>
    </w:rPr>
  </w:style>
  <w:style w:type="paragraph" w:customStyle="1" w:styleId="78">
    <w:name w:val="O?ia eaeiYiio 2"/>
    <w:basedOn w:val="76"/>
    <w:qFormat/>
    <w:uiPriority w:val="0"/>
    <w:pPr>
      <w:jc w:val="right"/>
    </w:pPr>
    <w:rPr>
      <w:i/>
      <w:sz w:val="16"/>
    </w:rPr>
  </w:style>
  <w:style w:type="paragraph" w:customStyle="1" w:styleId="79">
    <w:name w:val="Risultato"/>
    <w:basedOn w:val="4"/>
    <w:uiPriority w:val="0"/>
    <w:pPr>
      <w:widowControl/>
      <w:tabs>
        <w:tab w:val="left" w:pos="432"/>
      </w:tabs>
      <w:suppressAutoHyphens w:val="0"/>
      <w:spacing w:after="60" w:line="220" w:lineRule="atLeast"/>
      <w:ind w:left="432" w:hanging="432"/>
      <w:jc w:val="both"/>
    </w:pPr>
    <w:rPr>
      <w:rFonts w:eastAsia="Batang" w:cs="Times New Roman"/>
      <w:color w:val="auto"/>
      <w:spacing w:val="-5"/>
      <w:kern w:val="0"/>
      <w:sz w:val="20"/>
      <w:szCs w:val="20"/>
      <w:lang w:eastAsia="en-US" w:bidi="ar-SA"/>
    </w:rPr>
  </w:style>
  <w:style w:type="character" w:customStyle="1" w:styleId="80">
    <w:name w:val="Piè di pagina Carattere"/>
    <w:basedOn w:val="6"/>
    <w:link w:val="11"/>
    <w:qFormat/>
    <w:uiPriority w:val="99"/>
    <w:rPr>
      <w:rFonts w:ascii="Arial" w:hAnsi="Arial" w:eastAsia="SimSun" w:cs="Mangal"/>
      <w:color w:val="1593CB"/>
      <w:spacing w:val="-6"/>
      <w:kern w:val="1"/>
      <w:sz w:val="16"/>
      <w:szCs w:val="2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29153B4F</Template>
  <Company>kkostas</Company>
  <Pages>4</Pages>
  <Words>988</Words>
  <Characters>5632</Characters>
  <Lines>46</Lines>
  <Paragraphs>13</Paragraphs>
  <TotalTime>77</TotalTime>
  <ScaleCrop>false</ScaleCrop>
  <LinksUpToDate>false</LinksUpToDate>
  <CharactersWithSpaces>6607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2023-04-03T09:33:00Z</dcterms:created>
  <dc:creator>Martina Cuccari</dc:creator>
  <dc:description>Europass CV</dc:description>
  <cp:keywords>Europass, CV, Cedefop</cp:keywords>
  <cp:lastModifiedBy>Sergio Cuccari</cp:lastModifiedBy>
  <cp:lastPrinted>2021-07-01T16:50:00Z</cp:lastPrinted>
  <dcterms:modified xsi:type="dcterms:W3CDTF">2025-09-23T08:28:33Z</dcterms:modified>
  <dc:subject>Europass CV</dc:subject>
  <dc:title>Europass CV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1033-12.2.0.22549</vt:lpwstr>
  </property>
  <property fmtid="{D5CDD505-2E9C-101B-9397-08002B2CF9AE}" pid="5" name="ICV">
    <vt:lpwstr>E7CC8F99C5C14A048F30DFD288F0CD1F_13</vt:lpwstr>
  </property>
</Properties>
</file>